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623" w:rsidRDefault="00F419E2" w:rsidP="007D3996">
      <w:pPr>
        <w:pBdr>
          <w:top w:val="single" w:sz="4" w:space="1" w:color="auto"/>
          <w:left w:val="single" w:sz="4" w:space="4" w:color="auto"/>
          <w:bottom w:val="single" w:sz="4" w:space="1" w:color="auto"/>
          <w:right w:val="single" w:sz="4" w:space="4" w:color="auto"/>
        </w:pBdr>
        <w:tabs>
          <w:tab w:val="right" w:pos="9673"/>
        </w:tabs>
        <w:rPr>
          <w:b/>
        </w:rPr>
      </w:pPr>
      <w:r>
        <w:rPr>
          <w:b/>
        </w:rPr>
        <w:t xml:space="preserve">RAADSCOMMISSIE </w:t>
      </w:r>
      <w:r>
        <w:rPr>
          <w:b/>
        </w:rPr>
        <w:tab/>
        <w:t>2 oktober 2019</w:t>
      </w:r>
    </w:p>
    <w:p w:rsidR="007C4623" w:rsidRDefault="00F419E2" w:rsidP="007C4623">
      <w:pPr>
        <w:pBdr>
          <w:top w:val="single" w:sz="4" w:space="1" w:color="auto"/>
          <w:left w:val="single" w:sz="4" w:space="4" w:color="auto"/>
          <w:bottom w:val="single" w:sz="4" w:space="1" w:color="auto"/>
          <w:right w:val="single" w:sz="4" w:space="4" w:color="auto"/>
        </w:pBdr>
        <w:tabs>
          <w:tab w:val="right" w:pos="9638"/>
        </w:tabs>
        <w:rPr>
          <w:b/>
        </w:rPr>
      </w:pPr>
      <w:r>
        <w:rPr>
          <w:b/>
        </w:rPr>
        <w:t xml:space="preserve">STADSONTWIKKELING, </w:t>
      </w:r>
    </w:p>
    <w:p w:rsidR="007C4623" w:rsidRDefault="00F419E2" w:rsidP="007C4623">
      <w:pPr>
        <w:pBdr>
          <w:top w:val="single" w:sz="4" w:space="1" w:color="auto"/>
          <w:left w:val="single" w:sz="4" w:space="4" w:color="auto"/>
          <w:bottom w:val="single" w:sz="4" w:space="1" w:color="auto"/>
          <w:right w:val="single" w:sz="4" w:space="4" w:color="auto"/>
        </w:pBdr>
        <w:tabs>
          <w:tab w:val="right" w:pos="9638"/>
        </w:tabs>
        <w:rPr>
          <w:b/>
        </w:rPr>
      </w:pPr>
      <w:r>
        <w:rPr>
          <w:b/>
        </w:rPr>
        <w:t>RUIMTELIJKE ORDENING</w:t>
      </w:r>
      <w:r w:rsidR="009D389F">
        <w:rPr>
          <w:b/>
        </w:rPr>
        <w:t>,</w:t>
      </w:r>
    </w:p>
    <w:p w:rsidR="009D389F" w:rsidRPr="009D389F" w:rsidRDefault="00F419E2" w:rsidP="007C4623">
      <w:pPr>
        <w:pBdr>
          <w:top w:val="single" w:sz="4" w:space="1" w:color="auto"/>
          <w:left w:val="single" w:sz="4" w:space="4" w:color="auto"/>
          <w:bottom w:val="single" w:sz="4" w:space="1" w:color="auto"/>
          <w:right w:val="single" w:sz="4" w:space="4" w:color="auto"/>
        </w:pBdr>
        <w:tabs>
          <w:tab w:val="right" w:pos="9638"/>
        </w:tabs>
        <w:rPr>
          <w:b/>
        </w:rPr>
      </w:pPr>
      <w:r>
        <w:rPr>
          <w:b/>
        </w:rPr>
        <w:t>ECONOMIE EN PERSONEEL</w:t>
      </w:r>
    </w:p>
    <w:p w:rsidR="007C4623" w:rsidRDefault="007C4623" w:rsidP="007C4623"/>
    <w:p w:rsidR="0095589D" w:rsidRDefault="0095589D" w:rsidP="0095589D"/>
    <w:tbl>
      <w:tblPr>
        <w:tblStyle w:val="Tabel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61"/>
      </w:tblGrid>
      <w:tr w:rsidR="003E3402" w:rsidTr="00F9370A">
        <w:tc>
          <w:tcPr>
            <w:tcW w:w="1951" w:type="dxa"/>
          </w:tcPr>
          <w:p w:rsidR="0095589D" w:rsidRPr="001632EC" w:rsidRDefault="00F419E2" w:rsidP="009B255A">
            <w:pPr>
              <w:textAlignment w:val="auto"/>
              <w:rPr>
                <w:sz w:val="18"/>
                <w:lang w:val="nl-NL"/>
              </w:rPr>
            </w:pPr>
            <w:r w:rsidRPr="001632EC">
              <w:rPr>
                <w:sz w:val="18"/>
                <w:lang w:val="nl-NL"/>
              </w:rPr>
              <w:t>Aanwezig</w:t>
            </w:r>
          </w:p>
          <w:p w:rsidR="0095589D" w:rsidRPr="001632EC" w:rsidRDefault="0095589D" w:rsidP="009B255A">
            <w:pPr>
              <w:textAlignment w:val="auto"/>
              <w:rPr>
                <w:sz w:val="18"/>
                <w:lang w:val="nl-NL"/>
              </w:rPr>
            </w:pPr>
          </w:p>
        </w:tc>
        <w:tc>
          <w:tcPr>
            <w:tcW w:w="7261" w:type="dxa"/>
          </w:tcPr>
          <w:p w:rsidR="0095589D" w:rsidRPr="001632EC" w:rsidRDefault="00F419E2" w:rsidP="009B255A">
            <w:pPr>
              <w:textAlignment w:val="auto"/>
            </w:pPr>
            <w:r>
              <w:t>Tom Kestens, voorzitter</w:t>
            </w:r>
            <w:r>
              <w:br/>
              <w:t>Greet Geypen, schepen</w:t>
            </w:r>
            <w:r>
              <w:br/>
              <w:t>F</w:t>
            </w:r>
            <w:r w:rsidR="00516886">
              <w:t xml:space="preserve">abienne Blavier, </w:t>
            </w:r>
            <w:r>
              <w:t xml:space="preserve">Frank Creyelman, Bert Delanoeije, Anne Delvoye, Zineb El Boussaadani, Catherine </w:t>
            </w:r>
            <w:r w:rsidR="00764907">
              <w:t xml:space="preserve">François, </w:t>
            </w:r>
            <w:r>
              <w:t xml:space="preserve">Zohra Hadnan, Pia Indigne, Charles Leclef, </w:t>
            </w:r>
            <w:r w:rsidR="00764907">
              <w:t xml:space="preserve">Elisabet Okmen, </w:t>
            </w:r>
            <w:r>
              <w:t>Yves Selleslagh, Vicky Vanmarcke, Jan Verbergt, Mats Walschaers, commis</w:t>
            </w:r>
            <w:r w:rsidR="00516886">
              <w:t>sieleden</w:t>
            </w:r>
          </w:p>
          <w:p w:rsidR="0095589D" w:rsidRPr="001632EC" w:rsidRDefault="0095589D" w:rsidP="009B255A">
            <w:pPr>
              <w:textAlignment w:val="auto"/>
            </w:pPr>
          </w:p>
        </w:tc>
      </w:tr>
      <w:tr w:rsidR="003E3402" w:rsidTr="00F9370A">
        <w:tc>
          <w:tcPr>
            <w:tcW w:w="1951" w:type="dxa"/>
          </w:tcPr>
          <w:p w:rsidR="0095589D" w:rsidRPr="001632EC" w:rsidRDefault="00F419E2" w:rsidP="009B255A">
            <w:pPr>
              <w:textAlignment w:val="auto"/>
              <w:rPr>
                <w:sz w:val="18"/>
                <w:lang w:val="nl-NL"/>
              </w:rPr>
            </w:pPr>
            <w:r w:rsidRPr="001632EC">
              <w:rPr>
                <w:sz w:val="18"/>
                <w:lang w:val="nl-NL"/>
              </w:rPr>
              <w:t>Aanwezig niet-commissieleden</w:t>
            </w:r>
          </w:p>
          <w:p w:rsidR="0095589D" w:rsidRPr="001632EC" w:rsidRDefault="00F419E2" w:rsidP="009B255A">
            <w:pPr>
              <w:textAlignment w:val="auto"/>
              <w:rPr>
                <w:sz w:val="18"/>
                <w:lang w:val="nl-NL"/>
              </w:rPr>
            </w:pPr>
            <w:r w:rsidRPr="001632EC">
              <w:rPr>
                <w:sz w:val="18"/>
                <w:lang w:val="nl-NL"/>
              </w:rPr>
              <w:t>(raadsleden)</w:t>
            </w:r>
          </w:p>
          <w:p w:rsidR="0095589D" w:rsidRPr="001632EC" w:rsidRDefault="0095589D" w:rsidP="009B255A">
            <w:pPr>
              <w:textAlignment w:val="auto"/>
              <w:rPr>
                <w:sz w:val="18"/>
                <w:lang w:val="nl-NL"/>
              </w:rPr>
            </w:pPr>
          </w:p>
        </w:tc>
        <w:tc>
          <w:tcPr>
            <w:tcW w:w="7261" w:type="dxa"/>
          </w:tcPr>
          <w:p w:rsidR="0095589D" w:rsidRPr="001632EC" w:rsidRDefault="00A115EB" w:rsidP="009B255A">
            <w:pPr>
              <w:textAlignment w:val="auto"/>
            </w:pPr>
            <w:r>
              <w:t xml:space="preserve">Kenzo Van den Bosch en </w:t>
            </w:r>
            <w:r w:rsidR="00C5738B">
              <w:t>1 burger</w:t>
            </w:r>
          </w:p>
        </w:tc>
      </w:tr>
      <w:tr w:rsidR="003E3402" w:rsidTr="00F9370A">
        <w:tc>
          <w:tcPr>
            <w:tcW w:w="1951" w:type="dxa"/>
          </w:tcPr>
          <w:p w:rsidR="00F9370A" w:rsidRPr="001632EC" w:rsidRDefault="00F419E2" w:rsidP="009B255A">
            <w:pPr>
              <w:textAlignment w:val="auto"/>
              <w:rPr>
                <w:sz w:val="18"/>
                <w:lang w:val="nl-NL"/>
              </w:rPr>
            </w:pPr>
            <w:r>
              <w:rPr>
                <w:sz w:val="18"/>
                <w:lang w:val="nl-NL"/>
              </w:rPr>
              <w:t>Verslaggever</w:t>
            </w:r>
          </w:p>
        </w:tc>
        <w:tc>
          <w:tcPr>
            <w:tcW w:w="7261" w:type="dxa"/>
          </w:tcPr>
          <w:p w:rsidR="00F9370A" w:rsidRDefault="00C97B84" w:rsidP="009B255A">
            <w:pPr>
              <w:textAlignment w:val="auto"/>
            </w:pPr>
            <w:r>
              <w:t>Kristin Scharpé</w:t>
            </w:r>
          </w:p>
          <w:p w:rsidR="00F9370A" w:rsidRPr="001632EC" w:rsidRDefault="00F9370A" w:rsidP="009B255A">
            <w:pPr>
              <w:textAlignment w:val="auto"/>
            </w:pPr>
          </w:p>
        </w:tc>
      </w:tr>
      <w:tr w:rsidR="003E3402" w:rsidTr="00F9370A">
        <w:tc>
          <w:tcPr>
            <w:tcW w:w="1951" w:type="dxa"/>
          </w:tcPr>
          <w:p w:rsidR="0095589D" w:rsidRPr="001632EC" w:rsidRDefault="00F419E2" w:rsidP="009B255A">
            <w:pPr>
              <w:textAlignment w:val="auto"/>
              <w:rPr>
                <w:sz w:val="18"/>
                <w:lang w:val="nl-NL"/>
              </w:rPr>
            </w:pPr>
            <w:r w:rsidRPr="001632EC">
              <w:rPr>
                <w:sz w:val="18"/>
                <w:lang w:val="nl-NL"/>
              </w:rPr>
              <w:t>Ambtenaren</w:t>
            </w:r>
          </w:p>
        </w:tc>
        <w:tc>
          <w:tcPr>
            <w:tcW w:w="7261" w:type="dxa"/>
          </w:tcPr>
          <w:p w:rsidR="0095589D" w:rsidRPr="001632EC" w:rsidRDefault="00764907" w:rsidP="009B255A">
            <w:pPr>
              <w:textAlignment w:val="auto"/>
            </w:pPr>
            <w:r>
              <w:t>Kristin Scharpé</w:t>
            </w:r>
          </w:p>
          <w:p w:rsidR="0095589D" w:rsidRPr="001632EC" w:rsidRDefault="0095589D" w:rsidP="009B255A">
            <w:pPr>
              <w:textAlignment w:val="auto"/>
            </w:pPr>
          </w:p>
        </w:tc>
      </w:tr>
      <w:tr w:rsidR="003E3402" w:rsidTr="00F9370A">
        <w:tc>
          <w:tcPr>
            <w:tcW w:w="1951" w:type="dxa"/>
          </w:tcPr>
          <w:p w:rsidR="0095589D" w:rsidRPr="001632EC" w:rsidRDefault="00F419E2" w:rsidP="009B255A">
            <w:pPr>
              <w:textAlignment w:val="auto"/>
              <w:rPr>
                <w:sz w:val="18"/>
                <w:lang w:val="nl-NL"/>
              </w:rPr>
            </w:pPr>
            <w:r w:rsidRPr="001632EC">
              <w:rPr>
                <w:sz w:val="18"/>
                <w:lang w:val="nl-NL"/>
              </w:rPr>
              <w:t>Externen</w:t>
            </w:r>
          </w:p>
        </w:tc>
        <w:tc>
          <w:tcPr>
            <w:tcW w:w="7261" w:type="dxa"/>
          </w:tcPr>
          <w:p w:rsidR="0095589D" w:rsidRDefault="009F1FF7" w:rsidP="009B255A">
            <w:pPr>
              <w:textAlignment w:val="auto"/>
            </w:pPr>
            <w:r>
              <w:t>Koen De Boc</w:t>
            </w:r>
            <w:r w:rsidR="00764907">
              <w:t>k, gedelegeerd bestuurder Ecoso en</w:t>
            </w:r>
            <w:r>
              <w:t xml:space="preserve"> Pieter Bral, wijk-werkbemiddelaar VDAB</w:t>
            </w:r>
            <w:r w:rsidRPr="001632EC">
              <w:t xml:space="preserve"> </w:t>
            </w:r>
          </w:p>
          <w:p w:rsidR="00D2656D" w:rsidRPr="001632EC" w:rsidRDefault="00D2656D" w:rsidP="009B255A">
            <w:pPr>
              <w:textAlignment w:val="auto"/>
            </w:pPr>
          </w:p>
        </w:tc>
      </w:tr>
      <w:tr w:rsidR="003E3402" w:rsidRPr="00764907" w:rsidTr="00F9370A">
        <w:tc>
          <w:tcPr>
            <w:tcW w:w="1951" w:type="dxa"/>
          </w:tcPr>
          <w:p w:rsidR="0095589D" w:rsidRPr="001632EC" w:rsidRDefault="00F419E2" w:rsidP="009B255A">
            <w:pPr>
              <w:textAlignment w:val="auto"/>
              <w:rPr>
                <w:sz w:val="18"/>
                <w:lang w:val="nl-NL"/>
              </w:rPr>
            </w:pPr>
            <w:r w:rsidRPr="001632EC">
              <w:rPr>
                <w:sz w:val="18"/>
                <w:lang w:val="nl-NL"/>
              </w:rPr>
              <w:t>Verontschuldigd</w:t>
            </w:r>
          </w:p>
        </w:tc>
        <w:tc>
          <w:tcPr>
            <w:tcW w:w="7261" w:type="dxa"/>
          </w:tcPr>
          <w:p w:rsidR="0095589D" w:rsidRPr="00764907" w:rsidRDefault="00C97B84" w:rsidP="009B255A">
            <w:pPr>
              <w:textAlignment w:val="auto"/>
              <w:rPr>
                <w:lang w:val="nl-BE"/>
              </w:rPr>
            </w:pPr>
            <w:r w:rsidRPr="00764907">
              <w:rPr>
                <w:lang w:val="nl-BE"/>
              </w:rPr>
              <w:t>Dirk Tuypens</w:t>
            </w:r>
            <w:r w:rsidR="00C5738B" w:rsidRPr="00764907">
              <w:rPr>
                <w:lang w:val="nl-BE"/>
              </w:rPr>
              <w:t>, Kristof Calvo</w:t>
            </w:r>
            <w:r w:rsidR="00764907" w:rsidRPr="00764907">
              <w:rPr>
                <w:lang w:val="nl-BE"/>
              </w:rPr>
              <w:t xml:space="preserve">, Karel Geys, Arthur Orlians, </w:t>
            </w:r>
            <w:r w:rsidR="00764907">
              <w:t>Johan Van Overtveldt, commissieleden</w:t>
            </w:r>
          </w:p>
          <w:p w:rsidR="0095589D" w:rsidRPr="00764907" w:rsidRDefault="0095589D" w:rsidP="009B255A">
            <w:pPr>
              <w:textAlignment w:val="auto"/>
              <w:rPr>
                <w:lang w:val="nl-BE"/>
              </w:rPr>
            </w:pPr>
          </w:p>
        </w:tc>
      </w:tr>
    </w:tbl>
    <w:p w:rsidR="0095589D" w:rsidRPr="00764907" w:rsidRDefault="0095589D" w:rsidP="0095589D">
      <w:pPr>
        <w:textAlignment w:val="auto"/>
        <w:rPr>
          <w:lang w:val="nl-BE"/>
        </w:rPr>
      </w:pPr>
    </w:p>
    <w:p w:rsidR="007C4623" w:rsidRDefault="00F419E2" w:rsidP="007C4623">
      <w:pPr>
        <w:tabs>
          <w:tab w:val="left" w:pos="3402"/>
          <w:tab w:val="left" w:pos="5670"/>
        </w:tabs>
        <w:ind w:left="1985" w:hanging="1985"/>
      </w:pPr>
      <w:r>
        <w:t>Datum</w:t>
      </w:r>
      <w:r>
        <w:tab/>
      </w:r>
      <w:r w:rsidR="008D645F">
        <w:t>2 oktober 2019</w:t>
      </w:r>
      <w:r>
        <w:t xml:space="preserve"> – van </w:t>
      </w:r>
      <w:r w:rsidR="008D645F">
        <w:t xml:space="preserve">20.00u </w:t>
      </w:r>
      <w:r>
        <w:t xml:space="preserve">tot </w:t>
      </w:r>
      <w:r w:rsidR="00764907">
        <w:t>21u15</w:t>
      </w:r>
    </w:p>
    <w:p w:rsidR="008D645F" w:rsidRDefault="008D645F" w:rsidP="008D645F"/>
    <w:p w:rsidR="008D645F" w:rsidRDefault="008D645F" w:rsidP="008D645F"/>
    <w:p w:rsidR="003E3402" w:rsidRDefault="003E3402">
      <w:pPr>
        <w:sectPr w:rsidR="003E3402" w:rsidSect="00671166">
          <w:footerReference w:type="even" r:id="rId9"/>
          <w:pgSz w:w="11906" w:h="16838" w:code="9"/>
          <w:pgMar w:top="851" w:right="1134" w:bottom="851" w:left="1134" w:header="709" w:footer="709" w:gutter="0"/>
          <w:cols w:space="708"/>
          <w:docGrid w:linePitch="360"/>
        </w:sectPr>
      </w:pPr>
    </w:p>
    <w:p w:rsidR="000B08D5" w:rsidRDefault="00F419E2" w:rsidP="00A433B1">
      <w:pPr>
        <w:pBdr>
          <w:top w:val="single" w:sz="4" w:space="1" w:color="auto"/>
          <w:left w:val="single" w:sz="4" w:space="4" w:color="auto"/>
          <w:bottom w:val="single" w:sz="4" w:space="1" w:color="auto"/>
          <w:right w:val="single" w:sz="4" w:space="4" w:color="auto"/>
        </w:pBdr>
        <w:tabs>
          <w:tab w:val="left" w:pos="510"/>
        </w:tabs>
        <w:spacing w:before="240"/>
        <w:ind w:left="510" w:hanging="510"/>
        <w:rPr>
          <w:b/>
        </w:rPr>
      </w:pPr>
      <w:r w:rsidRPr="00A433B1">
        <w:rPr>
          <w:b/>
        </w:rPr>
        <w:lastRenderedPageBreak/>
        <w:t>1.</w:t>
      </w:r>
      <w:r w:rsidRPr="00A433B1">
        <w:rPr>
          <w:b/>
        </w:rPr>
        <w:tab/>
        <w:t>Goedkeuring verslag commissie stadsontwikkeling, ruimtelijke ordening, economie en personeel van 5 juni 2019.</w:t>
      </w:r>
    </w:p>
    <w:p w:rsidR="00A433B1" w:rsidRDefault="00A433B1" w:rsidP="004E47CD"/>
    <w:p w:rsidR="004E47CD" w:rsidRDefault="00BE5182" w:rsidP="004E47CD">
      <w:r>
        <w:t>Het verslag wordt goedgekeurd.</w:t>
      </w:r>
    </w:p>
    <w:p w:rsidR="008F4D35" w:rsidRPr="00A433B1" w:rsidRDefault="008F4D35" w:rsidP="004E47CD"/>
    <w:p w:rsidR="003E3402" w:rsidRDefault="003E3402">
      <w:pPr>
        <w:sectPr w:rsidR="003E3402" w:rsidSect="00671166">
          <w:footerReference w:type="even" r:id="rId10"/>
          <w:type w:val="continuous"/>
          <w:pgSz w:w="11906" w:h="16838" w:code="9"/>
          <w:pgMar w:top="851" w:right="1134" w:bottom="851" w:left="1134" w:header="709" w:footer="709" w:gutter="0"/>
          <w:cols w:space="708"/>
          <w:docGrid w:linePitch="360"/>
        </w:sectPr>
      </w:pPr>
    </w:p>
    <w:p w:rsidR="000B08D5" w:rsidRDefault="00F419E2" w:rsidP="00A433B1">
      <w:pPr>
        <w:pBdr>
          <w:top w:val="single" w:sz="4" w:space="1" w:color="auto"/>
          <w:left w:val="single" w:sz="4" w:space="4" w:color="auto"/>
          <w:bottom w:val="single" w:sz="4" w:space="1" w:color="auto"/>
          <w:right w:val="single" w:sz="4" w:space="4" w:color="auto"/>
        </w:pBdr>
        <w:tabs>
          <w:tab w:val="left" w:pos="510"/>
        </w:tabs>
        <w:spacing w:before="240"/>
        <w:ind w:left="510" w:hanging="510"/>
        <w:rPr>
          <w:b/>
        </w:rPr>
      </w:pPr>
      <w:r w:rsidRPr="00A433B1">
        <w:rPr>
          <w:b/>
        </w:rPr>
        <w:lastRenderedPageBreak/>
        <w:t>2.</w:t>
      </w:r>
      <w:r w:rsidRPr="00A433B1">
        <w:rPr>
          <w:b/>
        </w:rPr>
        <w:tab/>
        <w:t>Werking Ecoso (Ecologisch en Sociaal Ondernemen) (toelichting door Koen De Bock, gedelegeerd bestuurder Ecoso).</w:t>
      </w:r>
    </w:p>
    <w:p w:rsidR="00A433B1" w:rsidRDefault="00A433B1" w:rsidP="004E47CD"/>
    <w:p w:rsidR="004E47CD" w:rsidRPr="00BE01DF" w:rsidRDefault="00560351" w:rsidP="00A920E7">
      <w:pPr>
        <w:jc w:val="both"/>
        <w:rPr>
          <w:lang w:val="nl-NL"/>
        </w:rPr>
      </w:pPr>
      <w:r w:rsidRPr="00BE01DF">
        <w:rPr>
          <w:lang w:val="nl-NL"/>
        </w:rPr>
        <w:t xml:space="preserve">Koen De Bock geeft een presentatie over de historiek en de werking van </w:t>
      </w:r>
      <w:proofErr w:type="spellStart"/>
      <w:r w:rsidRPr="00BE01DF">
        <w:rPr>
          <w:lang w:val="nl-NL"/>
        </w:rPr>
        <w:t>Ecoso</w:t>
      </w:r>
      <w:proofErr w:type="spellEnd"/>
      <w:r w:rsidRPr="00BE01DF">
        <w:rPr>
          <w:lang w:val="nl-NL"/>
        </w:rPr>
        <w:t xml:space="preserve">. </w:t>
      </w:r>
      <w:r w:rsidR="001028EB" w:rsidRPr="00BE01DF">
        <w:rPr>
          <w:lang w:val="nl-NL"/>
        </w:rPr>
        <w:t xml:space="preserve">Zie PPT als bijlage. </w:t>
      </w:r>
    </w:p>
    <w:p w:rsidR="00560351" w:rsidRPr="00BE01DF" w:rsidRDefault="00560351" w:rsidP="00A920E7">
      <w:pPr>
        <w:jc w:val="both"/>
        <w:rPr>
          <w:lang w:val="nl-NL"/>
        </w:rPr>
      </w:pPr>
    </w:p>
    <w:p w:rsidR="00560351" w:rsidRPr="00BE01DF" w:rsidRDefault="00560351" w:rsidP="00A920E7">
      <w:pPr>
        <w:jc w:val="both"/>
        <w:rPr>
          <w:lang w:val="nl-NL"/>
        </w:rPr>
      </w:pPr>
      <w:r w:rsidRPr="00BE01DF">
        <w:rPr>
          <w:lang w:val="nl-NL"/>
        </w:rPr>
        <w:t xml:space="preserve">Na de presentatie is er de mogelijkheid om vragen te stellen: </w:t>
      </w:r>
    </w:p>
    <w:p w:rsidR="00560351" w:rsidRPr="00BE01DF" w:rsidRDefault="00560351" w:rsidP="00A920E7">
      <w:pPr>
        <w:jc w:val="both"/>
        <w:rPr>
          <w:lang w:val="nl-NL"/>
        </w:rPr>
      </w:pPr>
      <w:r w:rsidRPr="00BE01DF">
        <w:rPr>
          <w:lang w:val="nl-NL"/>
        </w:rPr>
        <w:t>Anne Delvoye vraagt welk percentage van de medewerkers nadien doorstroomt naar een gewone job. Koen De Bock antwoordt dat dat varieert van medewerk</w:t>
      </w:r>
      <w:r w:rsidR="00BE01DF">
        <w:rPr>
          <w:lang w:val="nl-NL"/>
        </w:rPr>
        <w:t>er tot medewerker: voor de mede</w:t>
      </w:r>
      <w:r w:rsidRPr="00BE01DF">
        <w:rPr>
          <w:lang w:val="nl-NL"/>
        </w:rPr>
        <w:t xml:space="preserve">werkers met een profiel </w:t>
      </w:r>
      <w:r w:rsidRPr="00BE01DF">
        <w:rPr>
          <w:i/>
          <w:lang w:val="nl-NL"/>
        </w:rPr>
        <w:t>maatwerk</w:t>
      </w:r>
      <w:r w:rsidRPr="00BE01DF">
        <w:rPr>
          <w:lang w:val="nl-NL"/>
        </w:rPr>
        <w:t xml:space="preserve"> (= voormalig profiel sociale werkplaats) is dat zeer weinig: minder dan 3%, doorstroom is voor hen dan ook niet verplicht. De medewerkers met een profiel </w:t>
      </w:r>
      <w:r w:rsidRPr="00BE01DF">
        <w:rPr>
          <w:i/>
          <w:lang w:val="nl-NL"/>
        </w:rPr>
        <w:t>lokale diensteneconomie</w:t>
      </w:r>
      <w:r w:rsidRPr="00BE01DF">
        <w:rPr>
          <w:lang w:val="nl-NL"/>
        </w:rPr>
        <w:t xml:space="preserve"> hebben een sterker profiel, zij moeten verplicht na 5 jaar doorstromen naar een reguliere job. </w:t>
      </w:r>
      <w:proofErr w:type="spellStart"/>
      <w:r w:rsidRPr="00BE01DF">
        <w:rPr>
          <w:lang w:val="nl-NL"/>
        </w:rPr>
        <w:t>Ecoso</w:t>
      </w:r>
      <w:proofErr w:type="spellEnd"/>
      <w:r w:rsidRPr="00BE01DF">
        <w:rPr>
          <w:lang w:val="nl-NL"/>
        </w:rPr>
        <w:t xml:space="preserve"> heeft sterk ingezet op de voorbereiding van de doorstroom; de medewerkers die bijvoorbeeld in het fietsat</w:t>
      </w:r>
      <w:r w:rsidR="00BE01DF">
        <w:rPr>
          <w:lang w:val="nl-NL"/>
        </w:rPr>
        <w:t>e</w:t>
      </w:r>
      <w:r w:rsidRPr="00BE01DF">
        <w:rPr>
          <w:lang w:val="nl-NL"/>
        </w:rPr>
        <w:t xml:space="preserve">lier of het fietspunt werken krijgen allemaal een erkende opleiding in samenwerking met TSM tot fietsenmaker, een knelpuntberoep. De medewerkers in BIS-stages stromen allemaal door, soms zelfs al voor het einde van hun stage; BIS-stages zijn opleidingsprojecten in samenwerking met VDAB: de looptijd is kort en er wordt van bij het begin ingezet op doorstroom, de profielen die een BIS-stage doen zijn veel sterker dan de medewerkers in maatwerk of lokale diensteneconomie.  </w:t>
      </w:r>
    </w:p>
    <w:p w:rsidR="00560351" w:rsidRPr="00BE01DF" w:rsidRDefault="00560351" w:rsidP="00A920E7">
      <w:pPr>
        <w:jc w:val="both"/>
        <w:rPr>
          <w:lang w:val="nl-NL"/>
        </w:rPr>
      </w:pPr>
    </w:p>
    <w:p w:rsidR="00274FA7" w:rsidRPr="00BE01DF" w:rsidRDefault="00560351" w:rsidP="00A920E7">
      <w:pPr>
        <w:jc w:val="both"/>
        <w:rPr>
          <w:lang w:val="nl-NL"/>
        </w:rPr>
      </w:pPr>
      <w:r w:rsidRPr="00BE01DF">
        <w:rPr>
          <w:lang w:val="nl-NL"/>
        </w:rPr>
        <w:t xml:space="preserve">Vicky Vanmarcke vraagt of er voor het project Foodsavers samengewerkt wordt met </w:t>
      </w:r>
      <w:r w:rsidRPr="00BE01DF">
        <w:rPr>
          <w:i/>
          <w:lang w:val="nl-NL"/>
        </w:rPr>
        <w:t xml:space="preserve">Too </w:t>
      </w:r>
      <w:proofErr w:type="spellStart"/>
      <w:r w:rsidRPr="00BE01DF">
        <w:rPr>
          <w:i/>
          <w:lang w:val="nl-NL"/>
        </w:rPr>
        <w:t>good</w:t>
      </w:r>
      <w:proofErr w:type="spellEnd"/>
      <w:r w:rsidRPr="00BE01DF">
        <w:rPr>
          <w:i/>
          <w:lang w:val="nl-NL"/>
        </w:rPr>
        <w:t xml:space="preserve"> </w:t>
      </w:r>
      <w:proofErr w:type="spellStart"/>
      <w:r w:rsidRPr="00BE01DF">
        <w:rPr>
          <w:i/>
          <w:lang w:val="nl-NL"/>
        </w:rPr>
        <w:t>to</w:t>
      </w:r>
      <w:proofErr w:type="spellEnd"/>
      <w:r w:rsidRPr="00BE01DF">
        <w:rPr>
          <w:i/>
          <w:lang w:val="nl-NL"/>
        </w:rPr>
        <w:t xml:space="preserve"> go</w:t>
      </w:r>
      <w:r w:rsidRPr="00BE01DF">
        <w:rPr>
          <w:lang w:val="nl-NL"/>
        </w:rPr>
        <w:t xml:space="preserve">. Koen De Bock antwoordt dat deze gesprekken door de koepelorganisatie gebeuren; verbinding met deze </w:t>
      </w:r>
      <w:r w:rsidR="00274FA7" w:rsidRPr="00BE01DF">
        <w:rPr>
          <w:lang w:val="nl-NL"/>
        </w:rPr>
        <w:t>organisatie is gewenst.</w:t>
      </w:r>
    </w:p>
    <w:p w:rsidR="00274FA7" w:rsidRPr="00BE01DF" w:rsidRDefault="00274FA7" w:rsidP="00274FA7">
      <w:pPr>
        <w:rPr>
          <w:lang w:val="nl-NL"/>
        </w:rPr>
      </w:pPr>
    </w:p>
    <w:p w:rsidR="009C7B14" w:rsidRPr="00BE01DF" w:rsidRDefault="00274FA7" w:rsidP="00A920E7">
      <w:pPr>
        <w:jc w:val="both"/>
        <w:rPr>
          <w:lang w:val="nl-NL"/>
        </w:rPr>
      </w:pPr>
      <w:r w:rsidRPr="00BE01DF">
        <w:rPr>
          <w:lang w:val="nl-NL"/>
        </w:rPr>
        <w:t xml:space="preserve">Pia Indigne vraagt of werkgevers zelf vacatures mogen sturen naar </w:t>
      </w:r>
      <w:proofErr w:type="spellStart"/>
      <w:r w:rsidRPr="00BE01DF">
        <w:rPr>
          <w:lang w:val="nl-NL"/>
        </w:rPr>
        <w:t>Ecoso</w:t>
      </w:r>
      <w:proofErr w:type="spellEnd"/>
      <w:r w:rsidRPr="00BE01DF">
        <w:rPr>
          <w:lang w:val="nl-NL"/>
        </w:rPr>
        <w:t xml:space="preserve"> in functie van doorstroom. Koen De Bock antwoordt dat er altijd naar een job op maar wordt gezocht voor de medewerkers. Zoektocht gebeurt voornamelijk via vacaturedatabanken. Hij staat er wel voor open om iets </w:t>
      </w:r>
      <w:r w:rsidR="00BE0026" w:rsidRPr="00BE01DF">
        <w:rPr>
          <w:lang w:val="nl-NL"/>
        </w:rPr>
        <w:t>met loka</w:t>
      </w:r>
      <w:r w:rsidRPr="00BE01DF">
        <w:rPr>
          <w:lang w:val="nl-NL"/>
        </w:rPr>
        <w:t>l</w:t>
      </w:r>
      <w:r w:rsidR="00BE0026" w:rsidRPr="00BE01DF">
        <w:rPr>
          <w:lang w:val="nl-NL"/>
        </w:rPr>
        <w:t>e werkgevers</w:t>
      </w:r>
      <w:r w:rsidRPr="00BE01DF">
        <w:rPr>
          <w:lang w:val="nl-NL"/>
        </w:rPr>
        <w:t xml:space="preserve"> te ontwikkelen. Pia geeft aan dat het echt moeilijk is om werknemers te vinden, zelfs voor jobs waarbij leeftijd en taalkennis niet belangrijk zijn. </w:t>
      </w:r>
      <w:r w:rsidR="00BE0026" w:rsidRPr="00BE01DF">
        <w:rPr>
          <w:lang w:val="nl-NL"/>
        </w:rPr>
        <w:t xml:space="preserve">Zineb El Boussaadani vraagt wat juist moeilijk is. Pia vermeldt voornamelijk hoe je deze werkzoekenden bereikt. Zineb geeft aan dat dat Groep Intro bijvoorbeeld ook opleiding horeca geeft. Pia geeft ook aan dat ze tijdelijke werkervaring – artikel 60 tot voor kort niet kenden. Greet </w:t>
      </w:r>
      <w:proofErr w:type="spellStart"/>
      <w:r w:rsidR="00BE0026" w:rsidRPr="00BE01DF">
        <w:rPr>
          <w:lang w:val="nl-NL"/>
        </w:rPr>
        <w:t>Geypen</w:t>
      </w:r>
      <w:proofErr w:type="spellEnd"/>
      <w:r w:rsidR="00BE0026" w:rsidRPr="00BE01DF">
        <w:rPr>
          <w:lang w:val="nl-NL"/>
        </w:rPr>
        <w:t xml:space="preserve"> zegt dat we de volgende weken en maanden echt werk gaan maken om tijdelijke werkervaring – artikel 60 verder bekend te maken </w:t>
      </w:r>
      <w:r w:rsidR="009C7B14" w:rsidRPr="00BE01DF">
        <w:rPr>
          <w:lang w:val="nl-NL"/>
        </w:rPr>
        <w:t xml:space="preserve">bij de reguliere werkgevers. Het </w:t>
      </w:r>
      <w:r w:rsidR="00BE0026" w:rsidRPr="00BE01DF">
        <w:rPr>
          <w:lang w:val="nl-NL"/>
        </w:rPr>
        <w:t>doorstroompercentage</w:t>
      </w:r>
      <w:r w:rsidR="009C7B14" w:rsidRPr="00BE01DF">
        <w:rPr>
          <w:lang w:val="nl-NL"/>
        </w:rPr>
        <w:t xml:space="preserve"> is echt te laag. </w:t>
      </w:r>
      <w:r w:rsidR="00BE0026" w:rsidRPr="00BE01DF">
        <w:rPr>
          <w:lang w:val="nl-NL"/>
        </w:rPr>
        <w:t>Deze opmerking is n</w:t>
      </w:r>
      <w:r w:rsidR="009C7B14" w:rsidRPr="00BE01DF">
        <w:rPr>
          <w:lang w:val="nl-NL"/>
        </w:rPr>
        <w:t>og eens de bevestiging is dat er vraag naar is</w:t>
      </w:r>
      <w:r w:rsidR="00BE0026" w:rsidRPr="00BE01DF">
        <w:rPr>
          <w:lang w:val="nl-NL"/>
        </w:rPr>
        <w:t xml:space="preserve"> bij werkgevers</w:t>
      </w:r>
      <w:r w:rsidR="009C7B14" w:rsidRPr="00BE01DF">
        <w:rPr>
          <w:lang w:val="nl-NL"/>
        </w:rPr>
        <w:t xml:space="preserve">. Het is </w:t>
      </w:r>
      <w:r w:rsidR="00BE0026" w:rsidRPr="00BE01DF">
        <w:rPr>
          <w:lang w:val="nl-NL"/>
        </w:rPr>
        <w:t xml:space="preserve">ook </w:t>
      </w:r>
      <w:r w:rsidR="009C7B14" w:rsidRPr="00BE01DF">
        <w:rPr>
          <w:lang w:val="nl-NL"/>
        </w:rPr>
        <w:t>financieel interessant.</w:t>
      </w:r>
    </w:p>
    <w:p w:rsidR="00BE0026" w:rsidRPr="00BE01DF" w:rsidRDefault="00BE0026" w:rsidP="00A920E7">
      <w:pPr>
        <w:jc w:val="both"/>
        <w:rPr>
          <w:lang w:val="nl-NL"/>
        </w:rPr>
      </w:pPr>
    </w:p>
    <w:p w:rsidR="009C7B14" w:rsidRPr="00BE01DF" w:rsidRDefault="00BE0026" w:rsidP="00A920E7">
      <w:pPr>
        <w:jc w:val="both"/>
        <w:rPr>
          <w:lang w:val="nl-NL"/>
        </w:rPr>
      </w:pPr>
      <w:r w:rsidRPr="00BE01DF">
        <w:rPr>
          <w:lang w:val="nl-NL"/>
        </w:rPr>
        <w:t xml:space="preserve">Tom Kestens vraagt of er voor stad Mechelen cijfers beschikbaar zijn over het potentieel in bepaalde sectoren. Koen De Bock antwoordt dat de groeisectoren </w:t>
      </w:r>
      <w:r w:rsidR="009C7B14" w:rsidRPr="00BE01DF">
        <w:rPr>
          <w:lang w:val="nl-NL"/>
        </w:rPr>
        <w:t xml:space="preserve">in kaart gebracht </w:t>
      </w:r>
      <w:r w:rsidRPr="00BE01DF">
        <w:rPr>
          <w:lang w:val="nl-NL"/>
        </w:rPr>
        <w:t xml:space="preserve">zijn en verschillen per regio. In Mechelen:  </w:t>
      </w:r>
      <w:r w:rsidR="009C7B14" w:rsidRPr="00BE01DF">
        <w:rPr>
          <w:lang w:val="nl-NL"/>
        </w:rPr>
        <w:t xml:space="preserve">horeca, </w:t>
      </w:r>
      <w:r w:rsidRPr="00BE01DF">
        <w:rPr>
          <w:lang w:val="nl-NL"/>
        </w:rPr>
        <w:t>zorg, logistiek en</w:t>
      </w:r>
      <w:r w:rsidR="009C7B14" w:rsidRPr="00BE01DF">
        <w:rPr>
          <w:lang w:val="nl-NL"/>
        </w:rPr>
        <w:t xml:space="preserve"> de klassieke knelpuntberoepen. </w:t>
      </w:r>
      <w:r w:rsidRPr="00BE01DF">
        <w:rPr>
          <w:lang w:val="nl-NL"/>
        </w:rPr>
        <w:t xml:space="preserve">De doorstroomjobs </w:t>
      </w:r>
      <w:r w:rsidR="009C7B14" w:rsidRPr="00BE01DF">
        <w:rPr>
          <w:lang w:val="nl-NL"/>
        </w:rPr>
        <w:t>moet</w:t>
      </w:r>
      <w:r w:rsidRPr="00BE01DF">
        <w:rPr>
          <w:lang w:val="nl-NL"/>
        </w:rPr>
        <w:t>en</w:t>
      </w:r>
      <w:r w:rsidR="009C7B14" w:rsidRPr="00BE01DF">
        <w:rPr>
          <w:lang w:val="nl-NL"/>
        </w:rPr>
        <w:t xml:space="preserve"> geschikt zijn voor kortgeschoolden. </w:t>
      </w:r>
      <w:r w:rsidRPr="00BE01DF">
        <w:rPr>
          <w:lang w:val="nl-NL"/>
        </w:rPr>
        <w:t xml:space="preserve">Deze data is eerder VDAB-materie. </w:t>
      </w:r>
    </w:p>
    <w:p w:rsidR="00BE0026" w:rsidRPr="00BE01DF" w:rsidRDefault="00BE0026" w:rsidP="00A920E7">
      <w:pPr>
        <w:jc w:val="both"/>
        <w:rPr>
          <w:lang w:val="nl-NL"/>
        </w:rPr>
      </w:pPr>
    </w:p>
    <w:p w:rsidR="00BE0026" w:rsidRPr="00BE01DF" w:rsidRDefault="00B96DB7" w:rsidP="00A920E7">
      <w:pPr>
        <w:jc w:val="both"/>
        <w:rPr>
          <w:lang w:val="nl-NL"/>
        </w:rPr>
      </w:pPr>
      <w:r w:rsidRPr="00BE01DF">
        <w:rPr>
          <w:lang w:val="nl-NL"/>
        </w:rPr>
        <w:t>Charles Leclef</w:t>
      </w:r>
      <w:r w:rsidR="00BE0026" w:rsidRPr="00BE01DF">
        <w:rPr>
          <w:lang w:val="nl-NL"/>
        </w:rPr>
        <w:t xml:space="preserve"> vraagt hoe de medewerkers van </w:t>
      </w:r>
      <w:proofErr w:type="spellStart"/>
      <w:r w:rsidR="00BE0026" w:rsidRPr="00BE01DF">
        <w:rPr>
          <w:lang w:val="nl-NL"/>
        </w:rPr>
        <w:t>Ecoso</w:t>
      </w:r>
      <w:proofErr w:type="spellEnd"/>
      <w:r w:rsidR="00BE0026" w:rsidRPr="00BE01DF">
        <w:rPr>
          <w:lang w:val="nl-NL"/>
        </w:rPr>
        <w:t xml:space="preserve"> daar terecht komen. Koen De Bock antwoordt dat er voorheen meer speelruimte was: op basis van enkele objectieve criteria werd bepaald of iemand al dan niet in sociale economie mag werken. </w:t>
      </w:r>
      <w:r w:rsidR="009C7B14" w:rsidRPr="00BE01DF">
        <w:rPr>
          <w:lang w:val="nl-NL"/>
        </w:rPr>
        <w:t>Nu heeft VDAB alles geclaimd</w:t>
      </w:r>
      <w:r w:rsidR="00BE0026" w:rsidRPr="00BE01DF">
        <w:rPr>
          <w:lang w:val="nl-NL"/>
        </w:rPr>
        <w:t xml:space="preserve"> en het is er niet makkelijker op geworden</w:t>
      </w:r>
      <w:r w:rsidR="009C7B14" w:rsidRPr="00BE01DF">
        <w:rPr>
          <w:lang w:val="nl-NL"/>
        </w:rPr>
        <w:t>.</w:t>
      </w:r>
      <w:r w:rsidR="00BE0026" w:rsidRPr="00BE01DF">
        <w:rPr>
          <w:lang w:val="nl-NL"/>
        </w:rPr>
        <w:t xml:space="preserve"> Kristin Scharpé legt uit dat er voorheen enkel naar scholingsgraad en werkloosheidsduur gekeken werd om toegelaten te worden tot sociale economie. Onder impuls van Europese regelgeving kon dit niet meer want dit werd beschouwd als staatssteun. </w:t>
      </w:r>
      <w:r w:rsidR="00A920E7" w:rsidRPr="00BE01DF">
        <w:rPr>
          <w:lang w:val="nl-NL"/>
        </w:rPr>
        <w:t xml:space="preserve">De werkzoekenden waarvoor er een vermoeden is dat ze nood hebben aan een tewerkstelling in sociale economie worden nu zeer zwaar gescreend op basis van meer dan 40 parameters uit het ICF (International </w:t>
      </w:r>
      <w:proofErr w:type="spellStart"/>
      <w:r w:rsidR="00A920E7" w:rsidRPr="00BE01DF">
        <w:rPr>
          <w:lang w:val="nl-NL"/>
        </w:rPr>
        <w:t>Classification</w:t>
      </w:r>
      <w:proofErr w:type="spellEnd"/>
      <w:r w:rsidR="00A920E7" w:rsidRPr="00BE01DF">
        <w:rPr>
          <w:lang w:val="nl-NL"/>
        </w:rPr>
        <w:t xml:space="preserve"> of </w:t>
      </w:r>
      <w:proofErr w:type="spellStart"/>
      <w:r w:rsidR="00A920E7" w:rsidRPr="00BE01DF">
        <w:rPr>
          <w:lang w:val="nl-NL"/>
        </w:rPr>
        <w:t>Functioning</w:t>
      </w:r>
      <w:proofErr w:type="spellEnd"/>
      <w:r w:rsidR="00A920E7" w:rsidRPr="00BE01DF">
        <w:rPr>
          <w:lang w:val="nl-NL"/>
        </w:rPr>
        <w:t xml:space="preserve">) van de Wereldgezondheidsorganisatie. Dit maakt de procedure zeer zwaar en tijdrovend, het is een echte flessenhals. De vacatures bij sociale economieorganisaties kunnen in die context ook niet altijd ingevuld worden; er zijn  altijd openstaande vacatures bij </w:t>
      </w:r>
      <w:proofErr w:type="spellStart"/>
      <w:r w:rsidR="00A920E7" w:rsidRPr="00BE01DF">
        <w:rPr>
          <w:lang w:val="nl-NL"/>
        </w:rPr>
        <w:t>Ecoso</w:t>
      </w:r>
      <w:proofErr w:type="spellEnd"/>
      <w:r w:rsidR="00A920E7" w:rsidRPr="00BE01DF">
        <w:rPr>
          <w:lang w:val="nl-NL"/>
        </w:rPr>
        <w:t xml:space="preserve">. </w:t>
      </w:r>
    </w:p>
    <w:p w:rsidR="009C7B14" w:rsidRPr="00BE01DF" w:rsidRDefault="009C7B14" w:rsidP="00BE0026">
      <w:pPr>
        <w:rPr>
          <w:lang w:val="nl-NL"/>
        </w:rPr>
      </w:pPr>
    </w:p>
    <w:p w:rsidR="00A920E7" w:rsidRPr="00BE01DF" w:rsidRDefault="00A920E7" w:rsidP="00A920E7">
      <w:pPr>
        <w:jc w:val="both"/>
        <w:rPr>
          <w:lang w:val="nl-NL"/>
        </w:rPr>
      </w:pPr>
      <w:r w:rsidRPr="00BE01DF">
        <w:rPr>
          <w:lang w:val="nl-NL"/>
        </w:rPr>
        <w:t xml:space="preserve">Bert Delanoeije geeft aan dat de sector focust </w:t>
      </w:r>
      <w:r w:rsidR="00B96DB7" w:rsidRPr="00BE01DF">
        <w:rPr>
          <w:lang w:val="nl-NL"/>
        </w:rPr>
        <w:t>op innovatie:</w:t>
      </w:r>
      <w:r w:rsidRPr="00BE01DF">
        <w:rPr>
          <w:lang w:val="nl-NL"/>
        </w:rPr>
        <w:t xml:space="preserve"> 20 jaar geleden had niemand kunnen voorspellen dat Kringwinkels succes zouden hebben. Zo is dat nu met voedseldistributie. Het gaat vaak over creatie van jobs die niet direct door de reguliere economie ingevuld worden. In Mechelen zijn we eerder onderbedeeld in aantal arbeidsplaatsen sociale economie; nochtans hebben we veel ideeënkracht. Idealiter worden nieuwe niches nadien overgenomen door de reguliere economie. </w:t>
      </w:r>
    </w:p>
    <w:p w:rsidR="008F4D35" w:rsidRPr="00BE01DF" w:rsidRDefault="008F4D35" w:rsidP="004E47CD">
      <w:pPr>
        <w:rPr>
          <w:lang w:val="nl-NL"/>
        </w:rPr>
      </w:pPr>
    </w:p>
    <w:p w:rsidR="003E3402" w:rsidRPr="00BE01DF" w:rsidRDefault="003E3402">
      <w:pPr>
        <w:rPr>
          <w:lang w:val="nl-NL"/>
        </w:rPr>
        <w:sectPr w:rsidR="003E3402" w:rsidRPr="00BE01DF" w:rsidSect="00671166">
          <w:footerReference w:type="even" r:id="rId11"/>
          <w:type w:val="continuous"/>
          <w:pgSz w:w="11906" w:h="16838" w:code="9"/>
          <w:pgMar w:top="851" w:right="1134" w:bottom="851" w:left="1134" w:header="709" w:footer="709" w:gutter="0"/>
          <w:cols w:space="708"/>
          <w:docGrid w:linePitch="360"/>
        </w:sectPr>
      </w:pPr>
    </w:p>
    <w:p w:rsidR="000B08D5" w:rsidRPr="00BE01DF" w:rsidRDefault="00F419E2" w:rsidP="00A433B1">
      <w:pPr>
        <w:pBdr>
          <w:top w:val="single" w:sz="4" w:space="1" w:color="auto"/>
          <w:left w:val="single" w:sz="4" w:space="4" w:color="auto"/>
          <w:bottom w:val="single" w:sz="4" w:space="1" w:color="auto"/>
          <w:right w:val="single" w:sz="4" w:space="4" w:color="auto"/>
        </w:pBdr>
        <w:tabs>
          <w:tab w:val="left" w:pos="510"/>
        </w:tabs>
        <w:spacing w:before="240"/>
        <w:ind w:left="510" w:hanging="510"/>
        <w:rPr>
          <w:b/>
          <w:lang w:val="nl-NL"/>
        </w:rPr>
      </w:pPr>
      <w:r w:rsidRPr="00BE01DF">
        <w:rPr>
          <w:b/>
          <w:lang w:val="nl-NL"/>
        </w:rPr>
        <w:lastRenderedPageBreak/>
        <w:t>3.</w:t>
      </w:r>
      <w:r w:rsidRPr="00BE01DF">
        <w:rPr>
          <w:b/>
          <w:lang w:val="nl-NL"/>
        </w:rPr>
        <w:tab/>
        <w:t>Wijk-Werken - wijkwerkbemiddeling via VDAB (toelichting door Pieter Bral, wijkwerkbemiddelaar VDAB).</w:t>
      </w:r>
    </w:p>
    <w:p w:rsidR="00A433B1" w:rsidRPr="00BE01DF" w:rsidRDefault="00A433B1" w:rsidP="004E47CD">
      <w:pPr>
        <w:rPr>
          <w:lang w:val="nl-NL"/>
        </w:rPr>
      </w:pPr>
    </w:p>
    <w:p w:rsidR="004E47CD" w:rsidRPr="00BE01DF" w:rsidRDefault="00000F11" w:rsidP="00DC04C1">
      <w:pPr>
        <w:jc w:val="both"/>
        <w:rPr>
          <w:lang w:val="nl-NL"/>
        </w:rPr>
      </w:pPr>
      <w:r w:rsidRPr="00BE01DF">
        <w:rPr>
          <w:lang w:val="nl-NL"/>
        </w:rPr>
        <w:t xml:space="preserve">Pieter Bral geeft een presentatie over het wijk-werken. </w:t>
      </w:r>
      <w:r w:rsidR="00B96DB7" w:rsidRPr="00BE01DF">
        <w:rPr>
          <w:lang w:val="nl-NL"/>
        </w:rPr>
        <w:t>PPT als bijlage.</w:t>
      </w:r>
    </w:p>
    <w:p w:rsidR="00ED607C" w:rsidRPr="00BE01DF" w:rsidRDefault="00ED607C" w:rsidP="00DC04C1">
      <w:pPr>
        <w:jc w:val="both"/>
        <w:rPr>
          <w:lang w:val="nl-NL"/>
        </w:rPr>
      </w:pPr>
    </w:p>
    <w:p w:rsidR="00CA4BB6" w:rsidRDefault="00000F11" w:rsidP="00DC04C1">
      <w:pPr>
        <w:jc w:val="both"/>
        <w:rPr>
          <w:lang w:val="nl-NL"/>
        </w:rPr>
      </w:pPr>
      <w:r w:rsidRPr="00BE01DF">
        <w:rPr>
          <w:lang w:val="nl-NL"/>
        </w:rPr>
        <w:t xml:space="preserve">Er zijn momenteel 110 </w:t>
      </w:r>
      <w:proofErr w:type="spellStart"/>
      <w:r w:rsidRPr="00BE01DF">
        <w:rPr>
          <w:lang w:val="nl-NL"/>
        </w:rPr>
        <w:t>wijk-werkers</w:t>
      </w:r>
      <w:proofErr w:type="spellEnd"/>
      <w:r w:rsidRPr="00BE01DF">
        <w:rPr>
          <w:lang w:val="nl-NL"/>
        </w:rPr>
        <w:t xml:space="preserve"> in Mechelen. Deze werkzoekenden worden </w:t>
      </w:r>
      <w:proofErr w:type="spellStart"/>
      <w:r w:rsidRPr="00BE01DF">
        <w:rPr>
          <w:lang w:val="nl-NL"/>
        </w:rPr>
        <w:t>toegeleid</w:t>
      </w:r>
      <w:proofErr w:type="spellEnd"/>
      <w:r w:rsidRPr="00BE01DF">
        <w:rPr>
          <w:lang w:val="nl-NL"/>
        </w:rPr>
        <w:t xml:space="preserve"> naar het wijk-werken door VDAB of het Sociaal Huis. Er wordt gevraagd waarom er een tussenschakel moet zijn door VDAB of het Sociaal Huis, waarom kan een werkzoekende niet gewoon zichzelf komen aanbieden voor wijk-werken. Pieter antwoordt dat enkel het argument van ‘ik vind geen werk, dus ik wil wijk-werken’ onvoldoende is om te kunnen starten in wijk-werken. Wijk-werken is voor werkzoekenden die heel graag willen werken, maar voor wie het echt nog niet lukt. Er zijn ook een aantal voordelen verbonden aan het wijk-werken</w:t>
      </w:r>
      <w:r w:rsidR="00BB0042" w:rsidRPr="00BE01DF">
        <w:rPr>
          <w:lang w:val="nl-NL"/>
        </w:rPr>
        <w:t xml:space="preserve"> die je niet kan openstellen voor iedereen. </w:t>
      </w:r>
    </w:p>
    <w:p w:rsidR="003E3402" w:rsidRPr="00BE01DF" w:rsidRDefault="003E3402" w:rsidP="00DC04C1">
      <w:pPr>
        <w:jc w:val="both"/>
        <w:rPr>
          <w:lang w:val="nl-NL"/>
        </w:rPr>
        <w:sectPr w:rsidR="003E3402" w:rsidRPr="00BE01DF" w:rsidSect="00671166">
          <w:footerReference w:type="even" r:id="rId12"/>
          <w:type w:val="continuous"/>
          <w:pgSz w:w="11906" w:h="16838" w:code="9"/>
          <w:pgMar w:top="851" w:right="1134" w:bottom="851" w:left="1134" w:header="709" w:footer="709" w:gutter="0"/>
          <w:cols w:space="708"/>
          <w:docGrid w:linePitch="360"/>
        </w:sectPr>
      </w:pPr>
      <w:bookmarkStart w:id="0" w:name="_GoBack"/>
      <w:bookmarkEnd w:id="0"/>
    </w:p>
    <w:p w:rsidR="00BE1E3F" w:rsidRPr="00BE01DF" w:rsidRDefault="00BE1E3F" w:rsidP="00DC04C1">
      <w:pPr>
        <w:jc w:val="both"/>
        <w:rPr>
          <w:lang w:val="nl-NL"/>
        </w:rPr>
      </w:pPr>
    </w:p>
    <w:p w:rsidR="00BE1E3F" w:rsidRPr="00BE01DF" w:rsidRDefault="00600403" w:rsidP="00DC04C1">
      <w:pPr>
        <w:jc w:val="both"/>
        <w:rPr>
          <w:lang w:val="nl-NL"/>
        </w:rPr>
      </w:pPr>
      <w:r w:rsidRPr="00BE01DF">
        <w:rPr>
          <w:lang w:val="nl-NL"/>
        </w:rPr>
        <w:t>Kenzo Van</w:t>
      </w:r>
      <w:r w:rsidR="000C3EB6" w:rsidRPr="00BE01DF">
        <w:rPr>
          <w:lang w:val="nl-NL"/>
        </w:rPr>
        <w:t xml:space="preserve"> </w:t>
      </w:r>
      <w:r w:rsidRPr="00BE01DF">
        <w:rPr>
          <w:lang w:val="nl-NL"/>
        </w:rPr>
        <w:t>den</w:t>
      </w:r>
      <w:r w:rsidR="000C3EB6" w:rsidRPr="00BE01DF">
        <w:rPr>
          <w:lang w:val="nl-NL"/>
        </w:rPr>
        <w:t xml:space="preserve"> </w:t>
      </w:r>
      <w:proofErr w:type="spellStart"/>
      <w:r w:rsidR="000C3EB6" w:rsidRPr="00BE01DF">
        <w:rPr>
          <w:lang w:val="nl-NL"/>
        </w:rPr>
        <w:t>B</w:t>
      </w:r>
      <w:r w:rsidRPr="00BE01DF">
        <w:rPr>
          <w:lang w:val="nl-NL"/>
        </w:rPr>
        <w:t>os</w:t>
      </w:r>
      <w:r w:rsidR="000C3EB6" w:rsidRPr="00BE01DF">
        <w:rPr>
          <w:lang w:val="nl-NL"/>
        </w:rPr>
        <w:t>h</w:t>
      </w:r>
      <w:proofErr w:type="spellEnd"/>
      <w:r w:rsidR="000C3EB6" w:rsidRPr="00BE01DF">
        <w:rPr>
          <w:lang w:val="nl-NL"/>
        </w:rPr>
        <w:t xml:space="preserve"> vraagt of er ook een f</w:t>
      </w:r>
      <w:r w:rsidR="00BE1E3F" w:rsidRPr="00BE01DF">
        <w:rPr>
          <w:lang w:val="nl-NL"/>
        </w:rPr>
        <w:t>iscale incentive</w:t>
      </w:r>
      <w:r w:rsidR="000C3EB6" w:rsidRPr="00BE01DF">
        <w:rPr>
          <w:lang w:val="nl-NL"/>
        </w:rPr>
        <w:t xml:space="preserve"> is. Pieter bevestigt.</w:t>
      </w:r>
    </w:p>
    <w:p w:rsidR="00BE1E3F" w:rsidRPr="00BE01DF" w:rsidRDefault="00BE1E3F" w:rsidP="00DC04C1">
      <w:pPr>
        <w:jc w:val="both"/>
        <w:rPr>
          <w:lang w:val="nl-NL"/>
        </w:rPr>
      </w:pPr>
    </w:p>
    <w:p w:rsidR="00BE1E3F" w:rsidRPr="00BE01DF" w:rsidRDefault="00BE1E3F" w:rsidP="00DC04C1">
      <w:pPr>
        <w:jc w:val="both"/>
        <w:rPr>
          <w:lang w:val="nl-NL"/>
        </w:rPr>
      </w:pPr>
      <w:r w:rsidRPr="00BE01DF">
        <w:rPr>
          <w:lang w:val="nl-NL"/>
        </w:rPr>
        <w:t>Vicky</w:t>
      </w:r>
      <w:r w:rsidR="000C3EB6" w:rsidRPr="00BE01DF">
        <w:rPr>
          <w:lang w:val="nl-NL"/>
        </w:rPr>
        <w:t xml:space="preserve"> Vanmarcke vraagt hoe we dit beter kunnen </w:t>
      </w:r>
      <w:r w:rsidRPr="00BE01DF">
        <w:rPr>
          <w:lang w:val="nl-NL"/>
        </w:rPr>
        <w:t xml:space="preserve">bekendmaken? </w:t>
      </w:r>
      <w:r w:rsidR="000C3EB6" w:rsidRPr="00BE01DF">
        <w:rPr>
          <w:lang w:val="nl-NL"/>
        </w:rPr>
        <w:t>Want vele mensen weten dit</w:t>
      </w:r>
      <w:r w:rsidRPr="00BE01DF">
        <w:rPr>
          <w:lang w:val="nl-NL"/>
        </w:rPr>
        <w:t xml:space="preserve"> niet. </w:t>
      </w:r>
      <w:r w:rsidR="000C3EB6" w:rsidRPr="00BE01DF">
        <w:rPr>
          <w:lang w:val="nl-NL"/>
        </w:rPr>
        <w:t xml:space="preserve">Ze vermeldt communicatie via </w:t>
      </w:r>
      <w:proofErr w:type="spellStart"/>
      <w:r w:rsidR="000C3EB6" w:rsidRPr="00BE01DF">
        <w:rPr>
          <w:lang w:val="nl-NL"/>
        </w:rPr>
        <w:t>Hoplr</w:t>
      </w:r>
      <w:proofErr w:type="spellEnd"/>
      <w:r w:rsidR="000C3EB6" w:rsidRPr="00BE01DF">
        <w:rPr>
          <w:lang w:val="nl-NL"/>
        </w:rPr>
        <w:t xml:space="preserve"> en de Nieuwe Maan. Pieter antwoordt dat beide communi</w:t>
      </w:r>
      <w:r w:rsidR="00BE01DF">
        <w:rPr>
          <w:lang w:val="nl-NL"/>
        </w:rPr>
        <w:t>c</w:t>
      </w:r>
      <w:r w:rsidR="000C3EB6" w:rsidRPr="00BE01DF">
        <w:rPr>
          <w:lang w:val="nl-NL"/>
        </w:rPr>
        <w:t xml:space="preserve">atiekanalen al gebruikt zijn. Los van de gebruikelijke communicatiekanalen gaan de wijk-werkbemiddelaars ook netwerkgericht </w:t>
      </w:r>
      <w:r w:rsidR="00BE01DF">
        <w:rPr>
          <w:lang w:val="nl-NL"/>
        </w:rPr>
        <w:t>te werk door samen te werken</w:t>
      </w:r>
      <w:r w:rsidR="000C3EB6" w:rsidRPr="00BE01DF">
        <w:rPr>
          <w:lang w:val="nl-NL"/>
        </w:rPr>
        <w:t xml:space="preserve"> </w:t>
      </w:r>
      <w:r w:rsidRPr="00BE01DF">
        <w:rPr>
          <w:lang w:val="nl-NL"/>
        </w:rPr>
        <w:t>met vzw’s en verenigingen. Vicky</w:t>
      </w:r>
      <w:r w:rsidR="000C3EB6" w:rsidRPr="00BE01DF">
        <w:rPr>
          <w:lang w:val="nl-NL"/>
        </w:rPr>
        <w:t xml:space="preserve"> vraagt ook wat </w:t>
      </w:r>
      <w:r w:rsidRPr="00BE01DF">
        <w:rPr>
          <w:lang w:val="nl-NL"/>
        </w:rPr>
        <w:t xml:space="preserve">het verschil </w:t>
      </w:r>
      <w:r w:rsidR="000C3EB6" w:rsidRPr="00BE01DF">
        <w:rPr>
          <w:lang w:val="nl-NL"/>
        </w:rPr>
        <w:t xml:space="preserve">is </w:t>
      </w:r>
      <w:r w:rsidRPr="00BE01DF">
        <w:rPr>
          <w:lang w:val="nl-NL"/>
        </w:rPr>
        <w:t>t</w:t>
      </w:r>
      <w:r w:rsidR="000C3EB6" w:rsidRPr="00BE01DF">
        <w:rPr>
          <w:lang w:val="nl-NL"/>
        </w:rPr>
        <w:t xml:space="preserve">ussen wijk-werken en artikel 60. Pieter </w:t>
      </w:r>
      <w:r w:rsidR="000C3EB6" w:rsidRPr="00BE01DF">
        <w:rPr>
          <w:lang w:val="nl-NL"/>
        </w:rPr>
        <w:lastRenderedPageBreak/>
        <w:t xml:space="preserve">antwoordt dat leerwerknemers een </w:t>
      </w:r>
      <w:r w:rsidRPr="00BE01DF">
        <w:rPr>
          <w:lang w:val="nl-NL"/>
        </w:rPr>
        <w:t>echt arbeidscontract</w:t>
      </w:r>
      <w:r w:rsidR="000C3EB6" w:rsidRPr="00BE01DF">
        <w:rPr>
          <w:lang w:val="nl-NL"/>
        </w:rPr>
        <w:t xml:space="preserve"> krijgen, werkervaring opdoen, werken en een job leren tegelijk</w:t>
      </w:r>
      <w:r w:rsidRPr="00BE01DF">
        <w:rPr>
          <w:lang w:val="nl-NL"/>
        </w:rPr>
        <w:t>.</w:t>
      </w:r>
      <w:r w:rsidR="00C6214C" w:rsidRPr="00BE01DF">
        <w:rPr>
          <w:lang w:val="nl-NL"/>
        </w:rPr>
        <w:t xml:space="preserve"> </w:t>
      </w:r>
      <w:r w:rsidR="000C3EB6" w:rsidRPr="00BE01DF">
        <w:rPr>
          <w:lang w:val="nl-NL"/>
        </w:rPr>
        <w:t>In wijk-werken is het niet de bedoeling om een job te leren, wel om bezig te zijn, verschillende soorten taken uitproberen en er iets voor terug te krijgen.</w:t>
      </w:r>
    </w:p>
    <w:p w:rsidR="00C6214C" w:rsidRPr="00BE01DF" w:rsidRDefault="00C6214C" w:rsidP="00DC04C1">
      <w:pPr>
        <w:jc w:val="both"/>
        <w:rPr>
          <w:lang w:val="nl-NL"/>
        </w:rPr>
      </w:pPr>
    </w:p>
    <w:p w:rsidR="000C3EB6" w:rsidRPr="00BE01DF" w:rsidRDefault="00C6214C" w:rsidP="00DC04C1">
      <w:pPr>
        <w:jc w:val="both"/>
        <w:rPr>
          <w:lang w:val="nl-NL"/>
        </w:rPr>
      </w:pPr>
      <w:r w:rsidRPr="00BE01DF">
        <w:rPr>
          <w:lang w:val="nl-NL"/>
        </w:rPr>
        <w:t>Tom</w:t>
      </w:r>
      <w:r w:rsidR="000C3EB6" w:rsidRPr="00BE01DF">
        <w:rPr>
          <w:lang w:val="nl-NL"/>
        </w:rPr>
        <w:t xml:space="preserve"> Kestens zegt dat de naam wijk-werken </w:t>
      </w:r>
      <w:r w:rsidRPr="00BE01DF">
        <w:rPr>
          <w:lang w:val="nl-NL"/>
        </w:rPr>
        <w:t>verwarring</w:t>
      </w:r>
      <w:r w:rsidR="000C3EB6" w:rsidRPr="00BE01DF">
        <w:rPr>
          <w:lang w:val="nl-NL"/>
        </w:rPr>
        <w:t xml:space="preserve"> schept</w:t>
      </w:r>
      <w:r w:rsidRPr="00BE01DF">
        <w:rPr>
          <w:lang w:val="nl-NL"/>
        </w:rPr>
        <w:t xml:space="preserve">. </w:t>
      </w:r>
      <w:r w:rsidR="000C3EB6" w:rsidRPr="00BE01DF">
        <w:rPr>
          <w:lang w:val="nl-NL"/>
        </w:rPr>
        <w:t xml:space="preserve">Vanuit de context van de gemeenteraad denken wij </w:t>
      </w:r>
      <w:r w:rsidRPr="00BE01DF">
        <w:rPr>
          <w:lang w:val="nl-NL"/>
        </w:rPr>
        <w:t>aan mensen die actief zij</w:t>
      </w:r>
      <w:r w:rsidR="000C3EB6" w:rsidRPr="00BE01DF">
        <w:rPr>
          <w:lang w:val="nl-NL"/>
        </w:rPr>
        <w:t>n in een</w:t>
      </w:r>
      <w:r w:rsidRPr="00BE01DF">
        <w:rPr>
          <w:lang w:val="nl-NL"/>
        </w:rPr>
        <w:t xml:space="preserve"> wijk. </w:t>
      </w:r>
      <w:r w:rsidR="000C3EB6" w:rsidRPr="00BE01DF">
        <w:rPr>
          <w:lang w:val="nl-NL"/>
        </w:rPr>
        <w:t xml:space="preserve">De cijfers voor Mechelen tonen ons dat er een potentieel is. Hij vraagt wat er nodig is om het cijfer nog te doen stijgen. Pieter antwoordt: werkplekken, en dan vooral een variatie aan werkplekken en bijhorende taken. Wat betreft de taken – activiteiten – die mogen in wijk-werken: er mag geen concurrentie zijn met de reguliere economie. Kristin Scharpé vult aan dat er heel wat potentiële werkplekken zijn bij non </w:t>
      </w:r>
      <w:proofErr w:type="spellStart"/>
      <w:r w:rsidR="000C3EB6" w:rsidRPr="00BE01DF">
        <w:rPr>
          <w:lang w:val="nl-NL"/>
        </w:rPr>
        <w:t>profit</w:t>
      </w:r>
      <w:proofErr w:type="spellEnd"/>
      <w:r w:rsidR="00BE01DF">
        <w:rPr>
          <w:lang w:val="nl-NL"/>
        </w:rPr>
        <w:t>-</w:t>
      </w:r>
      <w:r w:rsidR="000C3EB6" w:rsidRPr="00BE01DF">
        <w:rPr>
          <w:lang w:val="nl-NL"/>
        </w:rPr>
        <w:t xml:space="preserve">organisaties, maar dat wanneer er concurrentie is met andere tewerkstellingsmaatregelen, zoals bijvoorbeeld tijdelijke werkervaring – artikel 60, wijk-werken vaak pas op de tweede plaats komt omdat er een kostprijs aan verbonden is. </w:t>
      </w:r>
    </w:p>
    <w:p w:rsidR="000C3EB6" w:rsidRPr="00BE01DF" w:rsidRDefault="000C3EB6" w:rsidP="00DC04C1">
      <w:pPr>
        <w:jc w:val="both"/>
        <w:rPr>
          <w:lang w:val="nl-NL"/>
        </w:rPr>
      </w:pPr>
    </w:p>
    <w:p w:rsidR="00D2656D" w:rsidRPr="00BE01DF" w:rsidRDefault="000C3EB6" w:rsidP="00DC04C1">
      <w:pPr>
        <w:jc w:val="both"/>
        <w:rPr>
          <w:lang w:val="nl-NL"/>
        </w:rPr>
      </w:pPr>
      <w:r w:rsidRPr="00BE01DF">
        <w:rPr>
          <w:lang w:val="nl-NL"/>
        </w:rPr>
        <w:t>Er wordt ge</w:t>
      </w:r>
      <w:r w:rsidR="00DC04C1" w:rsidRPr="00BE01DF">
        <w:rPr>
          <w:lang w:val="nl-NL"/>
        </w:rPr>
        <w:t xml:space="preserve">vraagd wat de rol is van </w:t>
      </w:r>
      <w:proofErr w:type="spellStart"/>
      <w:r w:rsidR="00DC04C1" w:rsidRPr="00BE01DF">
        <w:rPr>
          <w:lang w:val="nl-NL"/>
        </w:rPr>
        <w:t>Igemo</w:t>
      </w:r>
      <w:proofErr w:type="spellEnd"/>
      <w:r w:rsidR="00DC04C1" w:rsidRPr="00BE01DF">
        <w:rPr>
          <w:lang w:val="nl-NL"/>
        </w:rPr>
        <w:t xml:space="preserve">. Pieter antwoordt dat </w:t>
      </w:r>
      <w:proofErr w:type="spellStart"/>
      <w:r w:rsidR="00DC04C1" w:rsidRPr="00BE01DF">
        <w:rPr>
          <w:lang w:val="nl-NL"/>
        </w:rPr>
        <w:t>Igemo</w:t>
      </w:r>
      <w:proofErr w:type="spellEnd"/>
      <w:r w:rsidR="00DC04C1" w:rsidRPr="00BE01DF">
        <w:rPr>
          <w:lang w:val="nl-NL"/>
        </w:rPr>
        <w:t xml:space="preserve"> </w:t>
      </w:r>
      <w:r w:rsidRPr="00BE01DF">
        <w:rPr>
          <w:lang w:val="nl-NL"/>
        </w:rPr>
        <w:t xml:space="preserve">de coördinatie en de administratie </w:t>
      </w:r>
      <w:r w:rsidR="00DC04C1" w:rsidRPr="00BE01DF">
        <w:rPr>
          <w:lang w:val="nl-NL"/>
        </w:rPr>
        <w:t xml:space="preserve">doet </w:t>
      </w:r>
      <w:r w:rsidRPr="00BE01DF">
        <w:rPr>
          <w:lang w:val="nl-NL"/>
        </w:rPr>
        <w:t xml:space="preserve">en </w:t>
      </w:r>
      <w:r w:rsidR="00DC04C1" w:rsidRPr="00BE01DF">
        <w:rPr>
          <w:lang w:val="nl-NL"/>
        </w:rPr>
        <w:t>o</w:t>
      </w:r>
      <w:r w:rsidRPr="00BE01DF">
        <w:rPr>
          <w:lang w:val="nl-NL"/>
        </w:rPr>
        <w:t xml:space="preserve">ok initiatief </w:t>
      </w:r>
      <w:r w:rsidR="00DC04C1" w:rsidRPr="00BE01DF">
        <w:rPr>
          <w:lang w:val="nl-NL"/>
        </w:rPr>
        <w:t xml:space="preserve">neemt </w:t>
      </w:r>
      <w:r w:rsidR="00BE01DF">
        <w:rPr>
          <w:lang w:val="nl-NL"/>
        </w:rPr>
        <w:t>om bijvoorbeel</w:t>
      </w:r>
      <w:r w:rsidRPr="00BE01DF">
        <w:rPr>
          <w:lang w:val="nl-NL"/>
        </w:rPr>
        <w:t xml:space="preserve">d opleidingen voor de </w:t>
      </w:r>
      <w:proofErr w:type="spellStart"/>
      <w:r w:rsidRPr="00BE01DF">
        <w:rPr>
          <w:lang w:val="nl-NL"/>
        </w:rPr>
        <w:t>wijk-werkers</w:t>
      </w:r>
      <w:proofErr w:type="spellEnd"/>
      <w:r w:rsidRPr="00BE01DF">
        <w:rPr>
          <w:lang w:val="nl-NL"/>
        </w:rPr>
        <w:t xml:space="preserve"> te organiseren en maatregelen voor te stellen in verband met veiligheid op de werkvloer. </w:t>
      </w:r>
    </w:p>
    <w:p w:rsidR="00D2656D" w:rsidRPr="00BE01DF" w:rsidRDefault="00D2656D" w:rsidP="00DC04C1">
      <w:pPr>
        <w:jc w:val="both"/>
        <w:rPr>
          <w:lang w:val="nl-NL"/>
        </w:rPr>
      </w:pPr>
    </w:p>
    <w:p w:rsidR="00D2656D" w:rsidRPr="00BE01DF" w:rsidRDefault="00D2656D" w:rsidP="00DC04C1">
      <w:pPr>
        <w:jc w:val="both"/>
        <w:rPr>
          <w:lang w:val="nl-NL"/>
        </w:rPr>
      </w:pPr>
      <w:r w:rsidRPr="00BE01DF">
        <w:rPr>
          <w:lang w:val="nl-NL"/>
        </w:rPr>
        <w:t>Anne Delvoye</w:t>
      </w:r>
      <w:r w:rsidR="000C3EB6" w:rsidRPr="00BE01DF">
        <w:rPr>
          <w:lang w:val="nl-NL"/>
        </w:rPr>
        <w:t xml:space="preserve"> vraagt hoeveel een wijk-werken mag werken.</w:t>
      </w:r>
      <w:r w:rsidR="00DC04C1" w:rsidRPr="00BE01DF">
        <w:rPr>
          <w:lang w:val="nl-NL"/>
        </w:rPr>
        <w:t xml:space="preserve"> Pieter antwoordt dat een wijk-werken m</w:t>
      </w:r>
      <w:r w:rsidRPr="00BE01DF">
        <w:rPr>
          <w:lang w:val="nl-NL"/>
        </w:rPr>
        <w:t>ax</w:t>
      </w:r>
      <w:r w:rsidR="00DC04C1" w:rsidRPr="00BE01DF">
        <w:rPr>
          <w:lang w:val="nl-NL"/>
        </w:rPr>
        <w:t>imum</w:t>
      </w:r>
      <w:r w:rsidRPr="00BE01DF">
        <w:rPr>
          <w:lang w:val="nl-NL"/>
        </w:rPr>
        <w:t xml:space="preserve"> 60u / maand</w:t>
      </w:r>
      <w:r w:rsidR="00DC04C1" w:rsidRPr="00BE01DF">
        <w:rPr>
          <w:lang w:val="nl-NL"/>
        </w:rPr>
        <w:t xml:space="preserve"> mag werken</w:t>
      </w:r>
      <w:r w:rsidRPr="00BE01DF">
        <w:rPr>
          <w:lang w:val="nl-NL"/>
        </w:rPr>
        <w:t>.</w:t>
      </w:r>
    </w:p>
    <w:p w:rsidR="00D2656D" w:rsidRPr="00BE01DF" w:rsidRDefault="00D2656D" w:rsidP="00DC04C1">
      <w:pPr>
        <w:jc w:val="both"/>
        <w:rPr>
          <w:lang w:val="nl-NL"/>
        </w:rPr>
      </w:pPr>
    </w:p>
    <w:p w:rsidR="00D2656D" w:rsidRPr="00BE01DF" w:rsidRDefault="00DC04C1" w:rsidP="00DC04C1">
      <w:pPr>
        <w:jc w:val="both"/>
        <w:rPr>
          <w:lang w:val="nl-NL"/>
        </w:rPr>
      </w:pPr>
      <w:r w:rsidRPr="00BE01DF">
        <w:rPr>
          <w:lang w:val="nl-NL"/>
        </w:rPr>
        <w:t>Catherine François vraagt of elke particulier een beroep kan doen op wijk-werken</w:t>
      </w:r>
      <w:r w:rsidR="00D2656D" w:rsidRPr="00BE01DF">
        <w:rPr>
          <w:lang w:val="nl-NL"/>
        </w:rPr>
        <w:t xml:space="preserve">? Dus </w:t>
      </w:r>
      <w:r w:rsidRPr="00BE01DF">
        <w:rPr>
          <w:lang w:val="nl-NL"/>
        </w:rPr>
        <w:t>zowel mensen met e</w:t>
      </w:r>
      <w:r w:rsidR="00D2656D" w:rsidRPr="00BE01DF">
        <w:rPr>
          <w:lang w:val="nl-NL"/>
        </w:rPr>
        <w:t>e</w:t>
      </w:r>
      <w:r w:rsidR="00BE01DF">
        <w:rPr>
          <w:lang w:val="nl-NL"/>
        </w:rPr>
        <w:t>n</w:t>
      </w:r>
      <w:r w:rsidR="00D2656D" w:rsidRPr="00BE01DF">
        <w:rPr>
          <w:lang w:val="nl-NL"/>
        </w:rPr>
        <w:t xml:space="preserve"> klein pensioe</w:t>
      </w:r>
      <w:r w:rsidRPr="00BE01DF">
        <w:rPr>
          <w:lang w:val="nl-NL"/>
        </w:rPr>
        <w:t xml:space="preserve">n als tweeverdieners? Pieter antwoordt dat inderdaad elke particulier een beroep kan doen op wijk-werken. </w:t>
      </w:r>
    </w:p>
    <w:p w:rsidR="00D2656D" w:rsidRPr="00BE01DF" w:rsidRDefault="00D2656D" w:rsidP="00DC04C1">
      <w:pPr>
        <w:jc w:val="both"/>
        <w:rPr>
          <w:lang w:val="nl-NL"/>
        </w:rPr>
      </w:pPr>
    </w:p>
    <w:p w:rsidR="00D2656D" w:rsidRPr="00BE01DF" w:rsidRDefault="00D2656D" w:rsidP="00DC04C1">
      <w:pPr>
        <w:jc w:val="both"/>
        <w:rPr>
          <w:lang w:val="nl-NL"/>
        </w:rPr>
      </w:pPr>
      <w:r w:rsidRPr="00BE01DF">
        <w:rPr>
          <w:lang w:val="nl-NL"/>
        </w:rPr>
        <w:t>Anne</w:t>
      </w:r>
      <w:r w:rsidR="00DC04C1" w:rsidRPr="00BE01DF">
        <w:rPr>
          <w:lang w:val="nl-NL"/>
        </w:rPr>
        <w:t xml:space="preserve"> Delvoye vraagt hoe een gebruiker </w:t>
      </w:r>
      <w:r w:rsidRPr="00BE01DF">
        <w:rPr>
          <w:lang w:val="nl-NL"/>
        </w:rPr>
        <w:t xml:space="preserve">zich </w:t>
      </w:r>
      <w:r w:rsidR="00DC04C1" w:rsidRPr="00BE01DF">
        <w:rPr>
          <w:lang w:val="nl-NL"/>
        </w:rPr>
        <w:t xml:space="preserve">kan richten </w:t>
      </w:r>
      <w:r w:rsidR="002423B0" w:rsidRPr="00BE01DF">
        <w:rPr>
          <w:lang w:val="nl-NL"/>
        </w:rPr>
        <w:t>tot de wijk-werkbemiddelaars. Pieter antwoordt dat zijn</w:t>
      </w:r>
      <w:r w:rsidRPr="00BE01DF">
        <w:rPr>
          <w:lang w:val="nl-NL"/>
        </w:rPr>
        <w:t xml:space="preserve"> gegevens</w:t>
      </w:r>
      <w:r w:rsidR="002423B0" w:rsidRPr="00BE01DF">
        <w:rPr>
          <w:lang w:val="nl-NL"/>
        </w:rPr>
        <w:t xml:space="preserve"> en die van zijn collega</w:t>
      </w:r>
      <w:r w:rsidRPr="00BE01DF">
        <w:rPr>
          <w:lang w:val="nl-NL"/>
        </w:rPr>
        <w:t xml:space="preserve"> beschikbaar </w:t>
      </w:r>
      <w:r w:rsidR="002423B0" w:rsidRPr="00BE01DF">
        <w:rPr>
          <w:lang w:val="nl-NL"/>
        </w:rPr>
        <w:t xml:space="preserve">zij </w:t>
      </w:r>
      <w:r w:rsidRPr="00BE01DF">
        <w:rPr>
          <w:lang w:val="nl-NL"/>
        </w:rPr>
        <w:t xml:space="preserve">via de website van VDAB </w:t>
      </w:r>
      <w:r w:rsidR="00DC04C1" w:rsidRPr="00BE01DF">
        <w:rPr>
          <w:lang w:val="nl-NL"/>
        </w:rPr>
        <w:t>(</w:t>
      </w:r>
      <w:hyperlink r:id="rId13" w:history="1">
        <w:r w:rsidR="00DC04C1" w:rsidRPr="00BE01DF">
          <w:rPr>
            <w:rStyle w:val="Hyperlink"/>
            <w:sz w:val="20"/>
            <w:lang w:val="nl-NL"/>
          </w:rPr>
          <w:t>www.vdab.be/wijk-werken</w:t>
        </w:r>
      </w:hyperlink>
      <w:r w:rsidR="00DC04C1" w:rsidRPr="00BE01DF">
        <w:rPr>
          <w:lang w:val="nl-NL"/>
        </w:rPr>
        <w:t xml:space="preserve">) </w:t>
      </w:r>
      <w:r w:rsidRPr="00BE01DF">
        <w:rPr>
          <w:lang w:val="nl-NL"/>
        </w:rPr>
        <w:t xml:space="preserve">en die van </w:t>
      </w:r>
      <w:proofErr w:type="spellStart"/>
      <w:r w:rsidRPr="00BE01DF">
        <w:rPr>
          <w:lang w:val="nl-NL"/>
        </w:rPr>
        <w:t>Igemo</w:t>
      </w:r>
      <w:proofErr w:type="spellEnd"/>
      <w:r w:rsidR="00DC04C1" w:rsidRPr="00BE01DF">
        <w:rPr>
          <w:lang w:val="nl-NL"/>
        </w:rPr>
        <w:t xml:space="preserve"> (</w:t>
      </w:r>
      <w:hyperlink r:id="rId14" w:history="1">
        <w:r w:rsidR="00DC04C1" w:rsidRPr="00BE01DF">
          <w:rPr>
            <w:rStyle w:val="Hyperlink"/>
            <w:sz w:val="20"/>
            <w:lang w:val="nl-NL"/>
          </w:rPr>
          <w:t>www.igemo.be/wijk-werken-rivierenland</w:t>
        </w:r>
      </w:hyperlink>
      <w:r w:rsidR="00DC04C1" w:rsidRPr="00BE01DF">
        <w:rPr>
          <w:lang w:val="nl-NL"/>
        </w:rPr>
        <w:t>).</w:t>
      </w:r>
      <w:r w:rsidRPr="00BE01DF">
        <w:rPr>
          <w:lang w:val="nl-NL"/>
        </w:rPr>
        <w:t xml:space="preserve"> </w:t>
      </w:r>
    </w:p>
    <w:p w:rsidR="00BE0CED" w:rsidRPr="00BE01DF" w:rsidRDefault="00BE0CED" w:rsidP="00DC04C1">
      <w:pPr>
        <w:jc w:val="both"/>
        <w:rPr>
          <w:lang w:val="nl-NL"/>
        </w:rPr>
      </w:pPr>
    </w:p>
    <w:p w:rsidR="00BE0CED" w:rsidRPr="00BE01DF" w:rsidRDefault="002423B0" w:rsidP="00DC04C1">
      <w:pPr>
        <w:jc w:val="both"/>
        <w:rPr>
          <w:lang w:val="nl-NL"/>
        </w:rPr>
      </w:pPr>
      <w:r w:rsidRPr="00BE01DF">
        <w:rPr>
          <w:lang w:val="nl-NL"/>
        </w:rPr>
        <w:t>Catherine Franç</w:t>
      </w:r>
      <w:r w:rsidR="00BE0CED" w:rsidRPr="00BE01DF">
        <w:rPr>
          <w:lang w:val="nl-NL"/>
        </w:rPr>
        <w:t>ois</w:t>
      </w:r>
      <w:r w:rsidRPr="00BE01DF">
        <w:rPr>
          <w:lang w:val="nl-NL"/>
        </w:rPr>
        <w:t xml:space="preserve"> vraagt of er een lijst is van alle klusjes die toegelaten zijn. Pieter antwoordt dat alle toegelaten activiteiten op de website van VDAB vermeld staan. </w:t>
      </w:r>
    </w:p>
    <w:p w:rsidR="00BE0CED" w:rsidRPr="00BE01DF" w:rsidRDefault="00BE0CED" w:rsidP="00DC04C1">
      <w:pPr>
        <w:jc w:val="both"/>
        <w:rPr>
          <w:lang w:val="nl-NL"/>
        </w:rPr>
      </w:pPr>
    </w:p>
    <w:p w:rsidR="00BE0CED" w:rsidRPr="00BE01DF" w:rsidRDefault="00BE0CED" w:rsidP="00DC04C1">
      <w:pPr>
        <w:jc w:val="both"/>
        <w:rPr>
          <w:lang w:val="nl-NL"/>
        </w:rPr>
      </w:pPr>
      <w:r w:rsidRPr="00BE01DF">
        <w:rPr>
          <w:lang w:val="nl-NL"/>
        </w:rPr>
        <w:t>Pia</w:t>
      </w:r>
      <w:r w:rsidR="002423B0" w:rsidRPr="00BE01DF">
        <w:rPr>
          <w:lang w:val="nl-NL"/>
        </w:rPr>
        <w:t xml:space="preserve"> Indigne vraagt of een particulier bijvoorbeeld ook kan vragen om een woonkamer te schilderen. Pieter antwoordt dat alles afhangt van wat de schilderwerken juist inhouden: Is het een hele ruimte die geschilderd moet worden, dan niet, dat zou concurrentie zijn met zelfstandige schildersbedrijven. Maar als het bijvoorbeeld 1 stuk muur is na waterschade die opnieuw gedaan moet worden, dan kan het wel. De wijk-werkbemiddelaar beslist. Tom Kestens vult aan dat de gebruiker ook moet kunnen leven met imperfectie. Het gaat trager en er is geen kwaliteitsgarantie, j</w:t>
      </w:r>
      <w:r w:rsidRPr="00BE01DF">
        <w:rPr>
          <w:lang w:val="nl-NL"/>
        </w:rPr>
        <w:t>e moet het zien als hulp voor de gebruiker en tegelijk hulp voor de werkzoekende.</w:t>
      </w:r>
    </w:p>
    <w:p w:rsidR="00BE0CED" w:rsidRPr="00BE01DF" w:rsidRDefault="00BE0CED" w:rsidP="00DC04C1">
      <w:pPr>
        <w:jc w:val="both"/>
        <w:rPr>
          <w:lang w:val="nl-NL"/>
        </w:rPr>
      </w:pPr>
    </w:p>
    <w:p w:rsidR="00BE0CED" w:rsidRPr="00BE01DF" w:rsidRDefault="002423B0" w:rsidP="00DC04C1">
      <w:pPr>
        <w:jc w:val="both"/>
        <w:rPr>
          <w:lang w:val="nl-NL"/>
        </w:rPr>
      </w:pPr>
      <w:r w:rsidRPr="00BE01DF">
        <w:rPr>
          <w:lang w:val="nl-NL"/>
        </w:rPr>
        <w:t xml:space="preserve">Er wordt gevraagd naar de looptijd van wijk-werken. Pieter </w:t>
      </w:r>
      <w:r w:rsidR="00657EE4" w:rsidRPr="00BE01DF">
        <w:rPr>
          <w:lang w:val="nl-NL"/>
        </w:rPr>
        <w:t>antwoordt dat de looptijd b</w:t>
      </w:r>
      <w:r w:rsidR="00BE0CED" w:rsidRPr="00BE01DF">
        <w:rPr>
          <w:lang w:val="nl-NL"/>
        </w:rPr>
        <w:t>eperkt</w:t>
      </w:r>
      <w:r w:rsidR="00657EE4" w:rsidRPr="00BE01DF">
        <w:rPr>
          <w:lang w:val="nl-NL"/>
        </w:rPr>
        <w:t xml:space="preserve"> is</w:t>
      </w:r>
      <w:r w:rsidR="00BE0CED" w:rsidRPr="00BE01DF">
        <w:rPr>
          <w:lang w:val="nl-NL"/>
        </w:rPr>
        <w:t xml:space="preserve"> </w:t>
      </w:r>
      <w:r w:rsidR="00657EE4" w:rsidRPr="00BE01DF">
        <w:rPr>
          <w:lang w:val="nl-NL"/>
        </w:rPr>
        <w:t>tot 1 jaar.</w:t>
      </w:r>
    </w:p>
    <w:p w:rsidR="00BE0CED" w:rsidRPr="00BE01DF" w:rsidRDefault="00BE0CED" w:rsidP="00DC04C1">
      <w:pPr>
        <w:jc w:val="both"/>
        <w:rPr>
          <w:lang w:val="nl-NL"/>
        </w:rPr>
      </w:pPr>
    </w:p>
    <w:p w:rsidR="00BE0CED" w:rsidRPr="00BE01DF" w:rsidRDefault="00657EE4" w:rsidP="00DC04C1">
      <w:pPr>
        <w:jc w:val="both"/>
        <w:rPr>
          <w:lang w:val="nl-NL"/>
        </w:rPr>
      </w:pPr>
      <w:r w:rsidRPr="00BE01DF">
        <w:rPr>
          <w:lang w:val="nl-NL"/>
        </w:rPr>
        <w:t xml:space="preserve">Er wordt gevraagd of wijk-werken enkel in onze regio bestaat. Pieter antwoordt dat wijk-werken in heel Vlaanderen bestaat. </w:t>
      </w:r>
    </w:p>
    <w:p w:rsidR="00BE0CED" w:rsidRPr="00BE01DF" w:rsidRDefault="00BE0CED" w:rsidP="00DC04C1">
      <w:pPr>
        <w:jc w:val="both"/>
        <w:rPr>
          <w:lang w:val="nl-NL"/>
        </w:rPr>
      </w:pPr>
    </w:p>
    <w:p w:rsidR="00C6214C" w:rsidRPr="00BE01DF" w:rsidRDefault="00657EE4" w:rsidP="00DC04C1">
      <w:pPr>
        <w:jc w:val="both"/>
        <w:rPr>
          <w:lang w:val="nl-NL"/>
        </w:rPr>
      </w:pPr>
      <w:r w:rsidRPr="00BE01DF">
        <w:rPr>
          <w:lang w:val="nl-NL"/>
        </w:rPr>
        <w:t xml:space="preserve">Er is een discussie over de </w:t>
      </w:r>
      <w:r w:rsidR="00BE0CED" w:rsidRPr="00BE01DF">
        <w:rPr>
          <w:lang w:val="nl-NL"/>
        </w:rPr>
        <w:t xml:space="preserve"> 4,10 euro / u </w:t>
      </w:r>
      <w:r w:rsidRPr="00BE01DF">
        <w:rPr>
          <w:lang w:val="nl-NL"/>
        </w:rPr>
        <w:t xml:space="preserve"> die de wijk-werken verdient. Sommigen vinden het heel weinig, anderen zijn het er niet mee eens</w:t>
      </w:r>
      <w:r w:rsidR="00BE0CED" w:rsidRPr="00BE01DF">
        <w:rPr>
          <w:lang w:val="nl-NL"/>
        </w:rPr>
        <w:t xml:space="preserve">. </w:t>
      </w:r>
      <w:r w:rsidRPr="00BE01DF">
        <w:rPr>
          <w:lang w:val="nl-NL"/>
        </w:rPr>
        <w:t xml:space="preserve">Argumenten die aangehaald worden: </w:t>
      </w:r>
      <w:r w:rsidR="00BE0CED" w:rsidRPr="00BE01DF">
        <w:rPr>
          <w:lang w:val="nl-NL"/>
        </w:rPr>
        <w:t>Het</w:t>
      </w:r>
      <w:r w:rsidRPr="00BE01DF">
        <w:rPr>
          <w:lang w:val="nl-NL"/>
        </w:rPr>
        <w:t xml:space="preserve"> is bovenop andere uitkeringen, het is onbelast, het</w:t>
      </w:r>
      <w:r w:rsidR="00BE0CED" w:rsidRPr="00BE01DF">
        <w:rPr>
          <w:lang w:val="nl-NL"/>
        </w:rPr>
        <w:t xml:space="preserve"> </w:t>
      </w:r>
      <w:r w:rsidRPr="00BE01DF">
        <w:rPr>
          <w:lang w:val="nl-NL"/>
        </w:rPr>
        <w:t>i</w:t>
      </w:r>
      <w:r w:rsidR="00BE0CED" w:rsidRPr="00BE01DF">
        <w:rPr>
          <w:lang w:val="nl-NL"/>
        </w:rPr>
        <w:t xml:space="preserve">s </w:t>
      </w:r>
      <w:r w:rsidRPr="00BE01DF">
        <w:rPr>
          <w:lang w:val="nl-NL"/>
        </w:rPr>
        <w:t>om het zwartwerk</w:t>
      </w:r>
      <w:r w:rsidR="00BE0CED" w:rsidRPr="00BE01DF">
        <w:rPr>
          <w:lang w:val="nl-NL"/>
        </w:rPr>
        <w:t xml:space="preserve"> tegen te gaan. </w:t>
      </w:r>
      <w:r w:rsidRPr="00BE01DF">
        <w:rPr>
          <w:lang w:val="nl-NL"/>
        </w:rPr>
        <w:t>Pieter vult aan dat je het altijd moet bekijken in de context: het zijn werkzoekenden die nog</w:t>
      </w:r>
      <w:r w:rsidR="00BE0CED" w:rsidRPr="00BE01DF">
        <w:rPr>
          <w:lang w:val="nl-NL"/>
        </w:rPr>
        <w:t xml:space="preserve"> niet klaar </w:t>
      </w:r>
      <w:r w:rsidRPr="00BE01DF">
        <w:rPr>
          <w:lang w:val="nl-NL"/>
        </w:rPr>
        <w:t>zijn om te gaan werken, h</w:t>
      </w:r>
      <w:r w:rsidR="004507B9" w:rsidRPr="00BE01DF">
        <w:rPr>
          <w:lang w:val="nl-NL"/>
        </w:rPr>
        <w:t xml:space="preserve">et is activering. </w:t>
      </w:r>
      <w:r w:rsidR="00BE0CED" w:rsidRPr="00BE01DF">
        <w:rPr>
          <w:lang w:val="nl-NL"/>
        </w:rPr>
        <w:t>Elisabet</w:t>
      </w:r>
      <w:r w:rsidR="004507B9" w:rsidRPr="00BE01DF">
        <w:rPr>
          <w:lang w:val="nl-NL"/>
        </w:rPr>
        <w:t xml:space="preserve"> Okmen peilt naar de </w:t>
      </w:r>
      <w:r w:rsidR="00BE0CED" w:rsidRPr="00BE01DF">
        <w:rPr>
          <w:lang w:val="nl-NL"/>
        </w:rPr>
        <w:t>motivatie</w:t>
      </w:r>
      <w:r w:rsidR="004507B9" w:rsidRPr="00BE01DF">
        <w:rPr>
          <w:lang w:val="nl-NL"/>
        </w:rPr>
        <w:t xml:space="preserve"> van de </w:t>
      </w:r>
      <w:proofErr w:type="spellStart"/>
      <w:r w:rsidR="004507B9" w:rsidRPr="00BE01DF">
        <w:rPr>
          <w:lang w:val="nl-NL"/>
        </w:rPr>
        <w:t>wijk-werkers</w:t>
      </w:r>
      <w:proofErr w:type="spellEnd"/>
      <w:r w:rsidR="004507B9" w:rsidRPr="00BE01DF">
        <w:rPr>
          <w:lang w:val="nl-NL"/>
        </w:rPr>
        <w:t>. Pieter vermeldt dat er n</w:t>
      </w:r>
      <w:r w:rsidR="00BE0CED" w:rsidRPr="00BE01DF">
        <w:rPr>
          <w:lang w:val="nl-NL"/>
        </w:rPr>
        <w:t xml:space="preserve">og maar 3 </w:t>
      </w:r>
      <w:r w:rsidR="004507B9" w:rsidRPr="00BE01DF">
        <w:rPr>
          <w:lang w:val="nl-NL"/>
        </w:rPr>
        <w:t xml:space="preserve">potentiële </w:t>
      </w:r>
      <w:proofErr w:type="spellStart"/>
      <w:r w:rsidR="004507B9" w:rsidRPr="00BE01DF">
        <w:rPr>
          <w:lang w:val="nl-NL"/>
        </w:rPr>
        <w:t>wijk-werkers</w:t>
      </w:r>
      <w:proofErr w:type="spellEnd"/>
      <w:r w:rsidR="004507B9" w:rsidRPr="00BE01DF">
        <w:rPr>
          <w:lang w:val="nl-NL"/>
        </w:rPr>
        <w:t xml:space="preserve"> </w:t>
      </w:r>
      <w:r w:rsidR="00BE0CED" w:rsidRPr="00BE01DF">
        <w:rPr>
          <w:lang w:val="nl-NL"/>
        </w:rPr>
        <w:t>geweigerd</w:t>
      </w:r>
      <w:r w:rsidR="004507B9" w:rsidRPr="00BE01DF">
        <w:rPr>
          <w:lang w:val="nl-NL"/>
        </w:rPr>
        <w:t xml:space="preserve"> hebben, dus dat is geen probleem</w:t>
      </w:r>
      <w:r w:rsidR="00BE0CED" w:rsidRPr="00BE01DF">
        <w:rPr>
          <w:lang w:val="nl-NL"/>
        </w:rPr>
        <w:t xml:space="preserve">. </w:t>
      </w:r>
    </w:p>
    <w:p w:rsidR="00ED607C" w:rsidRPr="00BE01DF" w:rsidRDefault="00ED607C" w:rsidP="00DC04C1">
      <w:pPr>
        <w:jc w:val="both"/>
        <w:rPr>
          <w:lang w:val="nl-NL"/>
        </w:rPr>
      </w:pPr>
    </w:p>
    <w:p w:rsidR="00BE0CED" w:rsidRPr="00BE01DF" w:rsidRDefault="00BE1E3F" w:rsidP="00DC04C1">
      <w:pPr>
        <w:jc w:val="both"/>
        <w:rPr>
          <w:lang w:val="nl-NL"/>
        </w:rPr>
      </w:pPr>
      <w:proofErr w:type="spellStart"/>
      <w:r w:rsidRPr="00BE01DF">
        <w:rPr>
          <w:lang w:val="nl-NL"/>
        </w:rPr>
        <w:t>Zohra</w:t>
      </w:r>
      <w:proofErr w:type="spellEnd"/>
      <w:r w:rsidR="004507B9" w:rsidRPr="00BE01DF">
        <w:rPr>
          <w:lang w:val="nl-NL"/>
        </w:rPr>
        <w:t xml:space="preserve"> </w:t>
      </w:r>
      <w:proofErr w:type="spellStart"/>
      <w:r w:rsidR="004507B9" w:rsidRPr="00BE01DF">
        <w:rPr>
          <w:lang w:val="nl-NL"/>
        </w:rPr>
        <w:t>Hadnan</w:t>
      </w:r>
      <w:proofErr w:type="spellEnd"/>
      <w:r w:rsidR="004507B9" w:rsidRPr="00BE01DF">
        <w:rPr>
          <w:lang w:val="nl-NL"/>
        </w:rPr>
        <w:t xml:space="preserve"> zet het potentieel van wijk-werken nog eens in de v</w:t>
      </w:r>
      <w:r w:rsidR="00F66EAF" w:rsidRPr="00BE01DF">
        <w:rPr>
          <w:lang w:val="nl-NL"/>
        </w:rPr>
        <w:t xml:space="preserve">erf met het voorbeeld van appartementsblokken met veel senioren die het wijk-werken nog niet kennen. </w:t>
      </w:r>
    </w:p>
    <w:p w:rsidR="004507B9" w:rsidRPr="00BE01DF" w:rsidRDefault="004507B9" w:rsidP="00DC04C1">
      <w:pPr>
        <w:jc w:val="both"/>
        <w:rPr>
          <w:lang w:val="nl-NL"/>
        </w:rPr>
      </w:pPr>
    </w:p>
    <w:p w:rsidR="00BE0CED" w:rsidRPr="00BE01DF" w:rsidRDefault="00BE0CED" w:rsidP="00DC04C1">
      <w:pPr>
        <w:jc w:val="both"/>
        <w:rPr>
          <w:b/>
          <w:lang w:val="nl-NL"/>
        </w:rPr>
      </w:pPr>
      <w:r w:rsidRPr="00BE01DF">
        <w:rPr>
          <w:b/>
          <w:lang w:val="nl-NL"/>
        </w:rPr>
        <w:t xml:space="preserve">De commissie wordt afgesloten met een filmpje van </w:t>
      </w:r>
      <w:proofErr w:type="spellStart"/>
      <w:r w:rsidRPr="00BE01DF">
        <w:rPr>
          <w:b/>
          <w:lang w:val="nl-NL"/>
        </w:rPr>
        <w:t>Ecoso</w:t>
      </w:r>
      <w:proofErr w:type="spellEnd"/>
      <w:r w:rsidRPr="00BE01DF">
        <w:rPr>
          <w:b/>
          <w:lang w:val="nl-NL"/>
        </w:rPr>
        <w:t>.</w:t>
      </w:r>
    </w:p>
    <w:p w:rsidR="00BE1E3F" w:rsidRPr="00BE01DF" w:rsidRDefault="00BE1E3F" w:rsidP="008D645F">
      <w:pPr>
        <w:rPr>
          <w:lang w:val="nl-NL"/>
        </w:rPr>
      </w:pPr>
    </w:p>
    <w:p w:rsidR="004507B9" w:rsidRPr="00BE01DF" w:rsidRDefault="00F419E2" w:rsidP="00CB0348">
      <w:pPr>
        <w:tabs>
          <w:tab w:val="left" w:pos="3686"/>
        </w:tabs>
        <w:rPr>
          <w:lang w:val="nl-NL"/>
        </w:rPr>
      </w:pPr>
      <w:r w:rsidRPr="00BE01DF">
        <w:rPr>
          <w:lang w:val="nl-NL"/>
        </w:rPr>
        <w:tab/>
      </w:r>
    </w:p>
    <w:p w:rsidR="00CB0348" w:rsidRPr="00BE01DF" w:rsidRDefault="00F419E2" w:rsidP="004507B9">
      <w:pPr>
        <w:tabs>
          <w:tab w:val="left" w:pos="3686"/>
        </w:tabs>
        <w:jc w:val="center"/>
        <w:rPr>
          <w:lang w:val="nl-NL"/>
        </w:rPr>
      </w:pPr>
      <w:r w:rsidRPr="00BE01DF">
        <w:rPr>
          <w:lang w:val="nl-NL"/>
        </w:rPr>
        <w:t xml:space="preserve">Verslaggever: </w:t>
      </w:r>
      <w:r w:rsidR="00D2656D" w:rsidRPr="00BE01DF">
        <w:rPr>
          <w:lang w:val="nl-NL"/>
        </w:rPr>
        <w:t>Kristin Scharpé</w:t>
      </w:r>
    </w:p>
    <w:sectPr w:rsidR="00CB0348" w:rsidRPr="00BE01DF" w:rsidSect="00671166">
      <w:footerReference w:type="even" r:id="rId15"/>
      <w:type w:val="continuous"/>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618" w:rsidRDefault="00A70618">
      <w:r>
        <w:separator/>
      </w:r>
    </w:p>
  </w:endnote>
  <w:endnote w:type="continuationSeparator" w:id="0">
    <w:p w:rsidR="00A70618" w:rsidRDefault="00A7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203" w:rsidRDefault="00F419E2" w:rsidP="007F5203">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sidR="00671166">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sidR="00862C4D">
      <w:rPr>
        <w:noProof/>
        <w:sz w:val="16"/>
        <w:szCs w:val="16"/>
      </w:rPr>
      <w:t>1</w:t>
    </w:r>
    <w:r w:rsidRPr="00775B3C">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203" w:rsidRDefault="00F419E2" w:rsidP="007F5203">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sidR="00671166">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sidR="00862C4D">
      <w:rPr>
        <w:noProof/>
        <w:sz w:val="16"/>
        <w:szCs w:val="16"/>
      </w:rPr>
      <w:t>1</w:t>
    </w:r>
    <w:r w:rsidRPr="00775B3C">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203" w:rsidRDefault="00F419E2" w:rsidP="007F5203">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sidR="00671166">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sidR="00862C4D">
      <w:rPr>
        <w:noProof/>
        <w:sz w:val="16"/>
        <w:szCs w:val="16"/>
      </w:rPr>
      <w:t>1</w:t>
    </w:r>
    <w:r w:rsidRPr="00775B3C">
      <w:rPr>
        <w:sz w:val="16"/>
        <w:szCs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203" w:rsidRDefault="00F419E2" w:rsidP="007F5203">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sidR="00671166">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sidR="00862C4D">
      <w:rPr>
        <w:noProof/>
        <w:sz w:val="16"/>
        <w:szCs w:val="16"/>
      </w:rPr>
      <w:t>1</w:t>
    </w:r>
    <w:r w:rsidRPr="00775B3C">
      <w:rPr>
        <w:sz w:val="16"/>
        <w:szCs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5203" w:rsidRDefault="00F419E2" w:rsidP="007F5203">
    <w:pPr>
      <w:pStyle w:val="Voettekst"/>
      <w:pBdr>
        <w:top w:val="single" w:sz="2" w:space="1" w:color="auto"/>
      </w:pBdr>
      <w:tabs>
        <w:tab w:val="clear" w:pos="9639"/>
      </w:tabs>
      <w:ind w:right="7"/>
      <w:jc w:val="right"/>
    </w:pPr>
    <w:r w:rsidRPr="00775B3C">
      <w:rPr>
        <w:sz w:val="16"/>
        <w:szCs w:val="16"/>
      </w:rPr>
      <w:fldChar w:fldCharType="begin"/>
    </w:r>
    <w:r w:rsidRPr="00775B3C">
      <w:rPr>
        <w:sz w:val="16"/>
        <w:szCs w:val="16"/>
      </w:rPr>
      <w:instrText xml:space="preserve"> PAGE </w:instrText>
    </w:r>
    <w:r w:rsidRPr="00775B3C">
      <w:rPr>
        <w:sz w:val="16"/>
        <w:szCs w:val="16"/>
      </w:rPr>
      <w:fldChar w:fldCharType="separate"/>
    </w:r>
    <w:r w:rsidR="00671166">
      <w:rPr>
        <w:noProof/>
        <w:sz w:val="16"/>
        <w:szCs w:val="16"/>
      </w:rPr>
      <w:t>2</w:t>
    </w:r>
    <w:r w:rsidRPr="00775B3C">
      <w:rPr>
        <w:sz w:val="16"/>
        <w:szCs w:val="16"/>
      </w:rPr>
      <w:fldChar w:fldCharType="end"/>
    </w:r>
    <w:r w:rsidRPr="00775B3C">
      <w:rPr>
        <w:sz w:val="16"/>
        <w:szCs w:val="16"/>
      </w:rPr>
      <w:t>/</w:t>
    </w:r>
    <w:r w:rsidRPr="00775B3C">
      <w:rPr>
        <w:sz w:val="16"/>
        <w:szCs w:val="16"/>
      </w:rPr>
      <w:fldChar w:fldCharType="begin"/>
    </w:r>
    <w:r w:rsidRPr="00775B3C">
      <w:rPr>
        <w:sz w:val="16"/>
        <w:szCs w:val="16"/>
      </w:rPr>
      <w:instrText xml:space="preserve"> NUMPAGES </w:instrText>
    </w:r>
    <w:r w:rsidRPr="00775B3C">
      <w:rPr>
        <w:sz w:val="16"/>
        <w:szCs w:val="16"/>
      </w:rPr>
      <w:fldChar w:fldCharType="separate"/>
    </w:r>
    <w:r w:rsidR="00862C4D">
      <w:rPr>
        <w:noProof/>
        <w:sz w:val="16"/>
        <w:szCs w:val="16"/>
      </w:rPr>
      <w:t>1</w:t>
    </w:r>
    <w:r w:rsidRPr="00775B3C">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618" w:rsidRDefault="00A70618">
      <w:r>
        <w:separator/>
      </w:r>
    </w:p>
  </w:footnote>
  <w:footnote w:type="continuationSeparator" w:id="0">
    <w:p w:rsidR="00A70618" w:rsidRDefault="00A706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80CAE3C"/>
    <w:lvl w:ilvl="0">
      <w:start w:val="1"/>
      <w:numFmt w:val="decimal"/>
      <w:lvlText w:val="%1."/>
      <w:lvlJc w:val="left"/>
      <w:pPr>
        <w:tabs>
          <w:tab w:val="num" w:pos="1492"/>
        </w:tabs>
        <w:ind w:left="1492" w:hanging="360"/>
      </w:pPr>
    </w:lvl>
  </w:abstractNum>
  <w:abstractNum w:abstractNumId="1">
    <w:nsid w:val="FFFFFF7D"/>
    <w:multiLevelType w:val="singleLevel"/>
    <w:tmpl w:val="A5286D76"/>
    <w:lvl w:ilvl="0">
      <w:start w:val="1"/>
      <w:numFmt w:val="decimal"/>
      <w:lvlText w:val="%1."/>
      <w:lvlJc w:val="left"/>
      <w:pPr>
        <w:tabs>
          <w:tab w:val="num" w:pos="1209"/>
        </w:tabs>
        <w:ind w:left="1209" w:hanging="360"/>
      </w:pPr>
    </w:lvl>
  </w:abstractNum>
  <w:abstractNum w:abstractNumId="2">
    <w:nsid w:val="FFFFFF7E"/>
    <w:multiLevelType w:val="singleLevel"/>
    <w:tmpl w:val="7B886BC0"/>
    <w:lvl w:ilvl="0">
      <w:start w:val="1"/>
      <w:numFmt w:val="decimal"/>
      <w:lvlText w:val="%1."/>
      <w:lvlJc w:val="left"/>
      <w:pPr>
        <w:tabs>
          <w:tab w:val="num" w:pos="926"/>
        </w:tabs>
        <w:ind w:left="926" w:hanging="360"/>
      </w:pPr>
    </w:lvl>
  </w:abstractNum>
  <w:abstractNum w:abstractNumId="3">
    <w:nsid w:val="FFFFFF7F"/>
    <w:multiLevelType w:val="singleLevel"/>
    <w:tmpl w:val="C81ECD4C"/>
    <w:lvl w:ilvl="0">
      <w:start w:val="1"/>
      <w:numFmt w:val="decimal"/>
      <w:lvlText w:val="%1."/>
      <w:lvlJc w:val="left"/>
      <w:pPr>
        <w:tabs>
          <w:tab w:val="num" w:pos="643"/>
        </w:tabs>
        <w:ind w:left="643" w:hanging="360"/>
      </w:pPr>
    </w:lvl>
  </w:abstractNum>
  <w:abstractNum w:abstractNumId="4">
    <w:nsid w:val="FFFFFF80"/>
    <w:multiLevelType w:val="singleLevel"/>
    <w:tmpl w:val="DBF0195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366B07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F5EA9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7A6676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C45816"/>
    <w:lvl w:ilvl="0">
      <w:start w:val="1"/>
      <w:numFmt w:val="decimal"/>
      <w:lvlText w:val="%1"/>
      <w:lvlJc w:val="left"/>
      <w:pPr>
        <w:tabs>
          <w:tab w:val="num" w:pos="227"/>
        </w:tabs>
        <w:ind w:left="227" w:hanging="227"/>
      </w:pPr>
      <w:rPr>
        <w:rFonts w:hint="default"/>
        <w:b/>
      </w:rPr>
    </w:lvl>
  </w:abstractNum>
  <w:abstractNum w:abstractNumId="9">
    <w:nsid w:val="FFFFFF89"/>
    <w:multiLevelType w:val="singleLevel"/>
    <w:tmpl w:val="A7921B80"/>
    <w:lvl w:ilvl="0">
      <w:start w:val="1"/>
      <w:numFmt w:val="bullet"/>
      <w:lvlText w:val=""/>
      <w:lvlJc w:val="left"/>
      <w:pPr>
        <w:tabs>
          <w:tab w:val="num" w:pos="360"/>
        </w:tabs>
        <w:ind w:left="360" w:hanging="360"/>
      </w:pPr>
      <w:rPr>
        <w:rFonts w:ascii="Symbol" w:hAnsi="Symbol" w:hint="default"/>
      </w:rPr>
    </w:lvl>
  </w:abstractNum>
  <w:abstractNum w:abstractNumId="10">
    <w:nsid w:val="13E44C69"/>
    <w:multiLevelType w:val="hybridMultilevel"/>
    <w:tmpl w:val="C340EC36"/>
    <w:lvl w:ilvl="0" w:tplc="9C0CEFDE">
      <w:start w:val="1"/>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nsid w:val="14110BBB"/>
    <w:multiLevelType w:val="multilevel"/>
    <w:tmpl w:val="6C2AE2AE"/>
    <w:lvl w:ilvl="0">
      <w:start w:val="1"/>
      <w:numFmt w:val="decimalZero"/>
      <w:lvlText w:val="%1"/>
      <w:lvlJc w:val="left"/>
      <w:pPr>
        <w:tabs>
          <w:tab w:val="num" w:pos="1410"/>
        </w:tabs>
        <w:ind w:left="1410" w:hanging="1410"/>
      </w:pPr>
      <w:rPr>
        <w:rFonts w:hint="default"/>
      </w:rPr>
    </w:lvl>
    <w:lvl w:ilvl="1">
      <w:start w:val="9"/>
      <w:numFmt w:val="decimalZero"/>
      <w:lvlText w:val="%1.%2"/>
      <w:lvlJc w:val="left"/>
      <w:pPr>
        <w:tabs>
          <w:tab w:val="num" w:pos="1410"/>
        </w:tabs>
        <w:ind w:left="1410" w:hanging="1410"/>
      </w:pPr>
      <w:rPr>
        <w:rFonts w:hint="default"/>
      </w:rPr>
    </w:lvl>
    <w:lvl w:ilvl="2">
      <w:start w:val="2001"/>
      <w:numFmt w:val="decimal"/>
      <w:lvlText w:val="%1.%2.%3"/>
      <w:lvlJc w:val="left"/>
      <w:pPr>
        <w:tabs>
          <w:tab w:val="num" w:pos="1410"/>
        </w:tabs>
        <w:ind w:left="1410" w:hanging="1410"/>
      </w:pPr>
      <w:rPr>
        <w:rFonts w:hint="default"/>
      </w:rPr>
    </w:lvl>
    <w:lvl w:ilvl="3">
      <w:start w:val="1"/>
      <w:numFmt w:val="decimal"/>
      <w:lvlText w:val="%1.%2.%3.%4"/>
      <w:lvlJc w:val="left"/>
      <w:pPr>
        <w:tabs>
          <w:tab w:val="num" w:pos="1410"/>
        </w:tabs>
        <w:ind w:left="1410" w:hanging="1410"/>
      </w:pPr>
      <w:rPr>
        <w:rFonts w:hint="default"/>
      </w:rPr>
    </w:lvl>
    <w:lvl w:ilvl="4">
      <w:start w:val="1"/>
      <w:numFmt w:val="decimal"/>
      <w:lvlText w:val="%1.%2.%3.%4.%5"/>
      <w:lvlJc w:val="left"/>
      <w:pPr>
        <w:tabs>
          <w:tab w:val="num" w:pos="1410"/>
        </w:tabs>
        <w:ind w:left="1410" w:hanging="1410"/>
      </w:pPr>
      <w:rPr>
        <w:rFonts w:hint="default"/>
      </w:rPr>
    </w:lvl>
    <w:lvl w:ilvl="5">
      <w:start w:val="1"/>
      <w:numFmt w:val="decimal"/>
      <w:lvlText w:val="%1.%2.%3.%4.%5.%6"/>
      <w:lvlJc w:val="left"/>
      <w:pPr>
        <w:tabs>
          <w:tab w:val="num" w:pos="1410"/>
        </w:tabs>
        <w:ind w:left="1410" w:hanging="14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9734B37"/>
    <w:multiLevelType w:val="hybridMultilevel"/>
    <w:tmpl w:val="8B189084"/>
    <w:lvl w:ilvl="0" w:tplc="9AECD66A">
      <w:start w:val="1"/>
      <w:numFmt w:val="decimal"/>
      <w:pStyle w:val="Opsommingnumm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2D29336B"/>
    <w:multiLevelType w:val="hybridMultilevel"/>
    <w:tmpl w:val="89A4DB62"/>
    <w:lvl w:ilvl="0" w:tplc="2D02F0E2">
      <w:start w:val="1"/>
      <w:numFmt w:val="decimal"/>
      <w:lvlText w:val="%1."/>
      <w:lvlJc w:val="left"/>
      <w:pPr>
        <w:ind w:left="720" w:hanging="360"/>
      </w:pPr>
    </w:lvl>
    <w:lvl w:ilvl="1" w:tplc="957650F4">
      <w:start w:val="1"/>
      <w:numFmt w:val="lowerLetter"/>
      <w:lvlText w:val="%2."/>
      <w:lvlJc w:val="left"/>
      <w:pPr>
        <w:ind w:left="1440" w:hanging="360"/>
      </w:pPr>
    </w:lvl>
    <w:lvl w:ilvl="2" w:tplc="349E0C64" w:tentative="1">
      <w:start w:val="1"/>
      <w:numFmt w:val="lowerRoman"/>
      <w:lvlText w:val="%3."/>
      <w:lvlJc w:val="right"/>
      <w:pPr>
        <w:ind w:left="2160" w:hanging="180"/>
      </w:pPr>
    </w:lvl>
    <w:lvl w:ilvl="3" w:tplc="BEA2CBF6" w:tentative="1">
      <w:start w:val="1"/>
      <w:numFmt w:val="decimal"/>
      <w:lvlText w:val="%4."/>
      <w:lvlJc w:val="left"/>
      <w:pPr>
        <w:ind w:left="2880" w:hanging="360"/>
      </w:pPr>
    </w:lvl>
    <w:lvl w:ilvl="4" w:tplc="420AE3A6" w:tentative="1">
      <w:start w:val="1"/>
      <w:numFmt w:val="lowerLetter"/>
      <w:lvlText w:val="%5."/>
      <w:lvlJc w:val="left"/>
      <w:pPr>
        <w:ind w:left="3600" w:hanging="360"/>
      </w:pPr>
    </w:lvl>
    <w:lvl w:ilvl="5" w:tplc="E4286294" w:tentative="1">
      <w:start w:val="1"/>
      <w:numFmt w:val="lowerRoman"/>
      <w:lvlText w:val="%6."/>
      <w:lvlJc w:val="right"/>
      <w:pPr>
        <w:ind w:left="4320" w:hanging="180"/>
      </w:pPr>
    </w:lvl>
    <w:lvl w:ilvl="6" w:tplc="252ECC9C" w:tentative="1">
      <w:start w:val="1"/>
      <w:numFmt w:val="decimal"/>
      <w:lvlText w:val="%7."/>
      <w:lvlJc w:val="left"/>
      <w:pPr>
        <w:ind w:left="5040" w:hanging="360"/>
      </w:pPr>
    </w:lvl>
    <w:lvl w:ilvl="7" w:tplc="FB660A22" w:tentative="1">
      <w:start w:val="1"/>
      <w:numFmt w:val="lowerLetter"/>
      <w:lvlText w:val="%8."/>
      <w:lvlJc w:val="left"/>
      <w:pPr>
        <w:ind w:left="5760" w:hanging="360"/>
      </w:pPr>
    </w:lvl>
    <w:lvl w:ilvl="8" w:tplc="1250C38C" w:tentative="1">
      <w:start w:val="1"/>
      <w:numFmt w:val="lowerRoman"/>
      <w:lvlText w:val="%9."/>
      <w:lvlJc w:val="right"/>
      <w:pPr>
        <w:ind w:left="6480" w:hanging="180"/>
      </w:pPr>
    </w:lvl>
  </w:abstractNum>
  <w:abstractNum w:abstractNumId="14">
    <w:nsid w:val="40FD68A7"/>
    <w:multiLevelType w:val="hybridMultilevel"/>
    <w:tmpl w:val="2F60F8B8"/>
    <w:lvl w:ilvl="0" w:tplc="A7D416F8">
      <w:start w:val="1"/>
      <w:numFmt w:val="bullet"/>
      <w:pStyle w:val="Opsomming1niv"/>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4A2369D7"/>
    <w:multiLevelType w:val="hybridMultilevel"/>
    <w:tmpl w:val="AB9AD4D4"/>
    <w:lvl w:ilvl="0" w:tplc="14184B98">
      <w:start w:val="1"/>
      <w:numFmt w:val="decimal"/>
      <w:lvlText w:val="Artikel %1"/>
      <w:lvlJc w:val="left"/>
      <w:pPr>
        <w:ind w:left="360" w:hanging="360"/>
      </w:pPr>
      <w:rPr>
        <w:rFonts w:hint="default"/>
        <w:b/>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50E951B2"/>
    <w:multiLevelType w:val="hybridMultilevel"/>
    <w:tmpl w:val="6762AC70"/>
    <w:lvl w:ilvl="0" w:tplc="7C764B44">
      <w:start w:val="1"/>
      <w:numFmt w:val="decimal"/>
      <w:lvlText w:val="%1."/>
      <w:lvlJc w:val="left"/>
      <w:pPr>
        <w:ind w:left="720" w:hanging="360"/>
      </w:pPr>
      <w:rPr>
        <w:rFonts w:hint="default"/>
      </w:rPr>
    </w:lvl>
    <w:lvl w:ilvl="1" w:tplc="06B0E1C2" w:tentative="1">
      <w:start w:val="1"/>
      <w:numFmt w:val="lowerLetter"/>
      <w:lvlText w:val="%2."/>
      <w:lvlJc w:val="left"/>
      <w:pPr>
        <w:ind w:left="1440" w:hanging="360"/>
      </w:pPr>
    </w:lvl>
    <w:lvl w:ilvl="2" w:tplc="5BFC4A76" w:tentative="1">
      <w:start w:val="1"/>
      <w:numFmt w:val="lowerRoman"/>
      <w:lvlText w:val="%3."/>
      <w:lvlJc w:val="right"/>
      <w:pPr>
        <w:ind w:left="2160" w:hanging="180"/>
      </w:pPr>
    </w:lvl>
    <w:lvl w:ilvl="3" w:tplc="F6DE38B4" w:tentative="1">
      <w:start w:val="1"/>
      <w:numFmt w:val="decimal"/>
      <w:lvlText w:val="%4."/>
      <w:lvlJc w:val="left"/>
      <w:pPr>
        <w:ind w:left="2880" w:hanging="360"/>
      </w:pPr>
    </w:lvl>
    <w:lvl w:ilvl="4" w:tplc="AE00D18A" w:tentative="1">
      <w:start w:val="1"/>
      <w:numFmt w:val="lowerLetter"/>
      <w:lvlText w:val="%5."/>
      <w:lvlJc w:val="left"/>
      <w:pPr>
        <w:ind w:left="3600" w:hanging="360"/>
      </w:pPr>
    </w:lvl>
    <w:lvl w:ilvl="5" w:tplc="4FD0535A" w:tentative="1">
      <w:start w:val="1"/>
      <w:numFmt w:val="lowerRoman"/>
      <w:lvlText w:val="%6."/>
      <w:lvlJc w:val="right"/>
      <w:pPr>
        <w:ind w:left="4320" w:hanging="180"/>
      </w:pPr>
    </w:lvl>
    <w:lvl w:ilvl="6" w:tplc="303829B2" w:tentative="1">
      <w:start w:val="1"/>
      <w:numFmt w:val="decimal"/>
      <w:lvlText w:val="%7."/>
      <w:lvlJc w:val="left"/>
      <w:pPr>
        <w:ind w:left="5040" w:hanging="360"/>
      </w:pPr>
    </w:lvl>
    <w:lvl w:ilvl="7" w:tplc="D714A982" w:tentative="1">
      <w:start w:val="1"/>
      <w:numFmt w:val="lowerLetter"/>
      <w:lvlText w:val="%8."/>
      <w:lvlJc w:val="left"/>
      <w:pPr>
        <w:ind w:left="5760" w:hanging="360"/>
      </w:pPr>
    </w:lvl>
    <w:lvl w:ilvl="8" w:tplc="956CC19E" w:tentative="1">
      <w:start w:val="1"/>
      <w:numFmt w:val="lowerRoman"/>
      <w:lvlText w:val="%9."/>
      <w:lvlJc w:val="right"/>
      <w:pPr>
        <w:ind w:left="6480" w:hanging="180"/>
      </w:pPr>
    </w:lvl>
  </w:abstractNum>
  <w:abstractNum w:abstractNumId="17">
    <w:nsid w:val="535522A5"/>
    <w:multiLevelType w:val="hybridMultilevel"/>
    <w:tmpl w:val="B4DCD9DE"/>
    <w:lvl w:ilvl="0" w:tplc="9F02BECC">
      <w:start w:val="1"/>
      <w:numFmt w:val="decimal"/>
      <w:lvlText w:val="Artikel %1"/>
      <w:lvlJc w:val="left"/>
      <w:pPr>
        <w:ind w:left="720" w:hanging="360"/>
      </w:pPr>
      <w:rPr>
        <w:rFonts w:hint="default"/>
        <w:b/>
        <w:i w:val="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nsid w:val="56F94CC1"/>
    <w:multiLevelType w:val="hybridMultilevel"/>
    <w:tmpl w:val="7512D298"/>
    <w:lvl w:ilvl="0" w:tplc="8C4A8476">
      <w:numFmt w:val="bullet"/>
      <w:lvlText w:val="-"/>
      <w:lvlJc w:val="left"/>
      <w:pPr>
        <w:ind w:left="1080" w:hanging="360"/>
      </w:pPr>
      <w:rPr>
        <w:rFonts w:ascii="Verdana" w:eastAsia="Times New Roman" w:hAnsi="Verdana" w:cs="Times New Roman" w:hint="default"/>
      </w:rPr>
    </w:lvl>
    <w:lvl w:ilvl="1" w:tplc="076E8138" w:tentative="1">
      <w:start w:val="1"/>
      <w:numFmt w:val="bullet"/>
      <w:lvlText w:val="o"/>
      <w:lvlJc w:val="left"/>
      <w:pPr>
        <w:ind w:left="1800" w:hanging="360"/>
      </w:pPr>
      <w:rPr>
        <w:rFonts w:ascii="Courier New" w:hAnsi="Courier New" w:cs="Courier New" w:hint="default"/>
      </w:rPr>
    </w:lvl>
    <w:lvl w:ilvl="2" w:tplc="D44C1F6E" w:tentative="1">
      <w:start w:val="1"/>
      <w:numFmt w:val="bullet"/>
      <w:lvlText w:val=""/>
      <w:lvlJc w:val="left"/>
      <w:pPr>
        <w:ind w:left="2520" w:hanging="360"/>
      </w:pPr>
      <w:rPr>
        <w:rFonts w:ascii="Wingdings" w:hAnsi="Wingdings" w:hint="default"/>
      </w:rPr>
    </w:lvl>
    <w:lvl w:ilvl="3" w:tplc="2446F770" w:tentative="1">
      <w:start w:val="1"/>
      <w:numFmt w:val="bullet"/>
      <w:lvlText w:val=""/>
      <w:lvlJc w:val="left"/>
      <w:pPr>
        <w:ind w:left="3240" w:hanging="360"/>
      </w:pPr>
      <w:rPr>
        <w:rFonts w:ascii="Symbol" w:hAnsi="Symbol" w:hint="default"/>
      </w:rPr>
    </w:lvl>
    <w:lvl w:ilvl="4" w:tplc="2A98675C" w:tentative="1">
      <w:start w:val="1"/>
      <w:numFmt w:val="bullet"/>
      <w:lvlText w:val="o"/>
      <w:lvlJc w:val="left"/>
      <w:pPr>
        <w:ind w:left="3960" w:hanging="360"/>
      </w:pPr>
      <w:rPr>
        <w:rFonts w:ascii="Courier New" w:hAnsi="Courier New" w:cs="Courier New" w:hint="default"/>
      </w:rPr>
    </w:lvl>
    <w:lvl w:ilvl="5" w:tplc="B2B0A0F6" w:tentative="1">
      <w:start w:val="1"/>
      <w:numFmt w:val="bullet"/>
      <w:lvlText w:val=""/>
      <w:lvlJc w:val="left"/>
      <w:pPr>
        <w:ind w:left="4680" w:hanging="360"/>
      </w:pPr>
      <w:rPr>
        <w:rFonts w:ascii="Wingdings" w:hAnsi="Wingdings" w:hint="default"/>
      </w:rPr>
    </w:lvl>
    <w:lvl w:ilvl="6" w:tplc="83280E8E" w:tentative="1">
      <w:start w:val="1"/>
      <w:numFmt w:val="bullet"/>
      <w:lvlText w:val=""/>
      <w:lvlJc w:val="left"/>
      <w:pPr>
        <w:ind w:left="5400" w:hanging="360"/>
      </w:pPr>
      <w:rPr>
        <w:rFonts w:ascii="Symbol" w:hAnsi="Symbol" w:hint="default"/>
      </w:rPr>
    </w:lvl>
    <w:lvl w:ilvl="7" w:tplc="AD02DBBC" w:tentative="1">
      <w:start w:val="1"/>
      <w:numFmt w:val="bullet"/>
      <w:lvlText w:val="o"/>
      <w:lvlJc w:val="left"/>
      <w:pPr>
        <w:ind w:left="6120" w:hanging="360"/>
      </w:pPr>
      <w:rPr>
        <w:rFonts w:ascii="Courier New" w:hAnsi="Courier New" w:cs="Courier New" w:hint="default"/>
      </w:rPr>
    </w:lvl>
    <w:lvl w:ilvl="8" w:tplc="3730795E" w:tentative="1">
      <w:start w:val="1"/>
      <w:numFmt w:val="bullet"/>
      <w:lvlText w:val=""/>
      <w:lvlJc w:val="left"/>
      <w:pPr>
        <w:ind w:left="6840" w:hanging="360"/>
      </w:pPr>
      <w:rPr>
        <w:rFonts w:ascii="Wingdings" w:hAnsi="Wingdings" w:hint="default"/>
      </w:rPr>
    </w:lvl>
  </w:abstractNum>
  <w:abstractNum w:abstractNumId="19">
    <w:nsid w:val="660066DD"/>
    <w:multiLevelType w:val="hybridMultilevel"/>
    <w:tmpl w:val="CDC24198"/>
    <w:lvl w:ilvl="0" w:tplc="5128ECEA">
      <w:start w:val="1"/>
      <w:numFmt w:val="bullet"/>
      <w:lvlText w:val=""/>
      <w:lvlJc w:val="left"/>
      <w:pPr>
        <w:ind w:left="720" w:hanging="360"/>
      </w:pPr>
      <w:rPr>
        <w:rFonts w:ascii="Symbol" w:hAnsi="Symbol" w:hint="default"/>
      </w:rPr>
    </w:lvl>
    <w:lvl w:ilvl="1" w:tplc="94EEFC24" w:tentative="1">
      <w:start w:val="1"/>
      <w:numFmt w:val="bullet"/>
      <w:lvlText w:val="o"/>
      <w:lvlJc w:val="left"/>
      <w:pPr>
        <w:ind w:left="1440" w:hanging="360"/>
      </w:pPr>
      <w:rPr>
        <w:rFonts w:ascii="Courier New" w:hAnsi="Courier New" w:cs="Courier New" w:hint="default"/>
      </w:rPr>
    </w:lvl>
    <w:lvl w:ilvl="2" w:tplc="78EEE160" w:tentative="1">
      <w:start w:val="1"/>
      <w:numFmt w:val="bullet"/>
      <w:lvlText w:val=""/>
      <w:lvlJc w:val="left"/>
      <w:pPr>
        <w:ind w:left="2160" w:hanging="360"/>
      </w:pPr>
      <w:rPr>
        <w:rFonts w:ascii="Wingdings" w:hAnsi="Wingdings" w:hint="default"/>
      </w:rPr>
    </w:lvl>
    <w:lvl w:ilvl="3" w:tplc="A7B8D944" w:tentative="1">
      <w:start w:val="1"/>
      <w:numFmt w:val="bullet"/>
      <w:lvlText w:val=""/>
      <w:lvlJc w:val="left"/>
      <w:pPr>
        <w:ind w:left="2880" w:hanging="360"/>
      </w:pPr>
      <w:rPr>
        <w:rFonts w:ascii="Symbol" w:hAnsi="Symbol" w:hint="default"/>
      </w:rPr>
    </w:lvl>
    <w:lvl w:ilvl="4" w:tplc="A4EA19A4" w:tentative="1">
      <w:start w:val="1"/>
      <w:numFmt w:val="bullet"/>
      <w:lvlText w:val="o"/>
      <w:lvlJc w:val="left"/>
      <w:pPr>
        <w:ind w:left="3600" w:hanging="360"/>
      </w:pPr>
      <w:rPr>
        <w:rFonts w:ascii="Courier New" w:hAnsi="Courier New" w:cs="Courier New" w:hint="default"/>
      </w:rPr>
    </w:lvl>
    <w:lvl w:ilvl="5" w:tplc="F4FAD6C2" w:tentative="1">
      <w:start w:val="1"/>
      <w:numFmt w:val="bullet"/>
      <w:lvlText w:val=""/>
      <w:lvlJc w:val="left"/>
      <w:pPr>
        <w:ind w:left="4320" w:hanging="360"/>
      </w:pPr>
      <w:rPr>
        <w:rFonts w:ascii="Wingdings" w:hAnsi="Wingdings" w:hint="default"/>
      </w:rPr>
    </w:lvl>
    <w:lvl w:ilvl="6" w:tplc="8BCA3AFA" w:tentative="1">
      <w:start w:val="1"/>
      <w:numFmt w:val="bullet"/>
      <w:lvlText w:val=""/>
      <w:lvlJc w:val="left"/>
      <w:pPr>
        <w:ind w:left="5040" w:hanging="360"/>
      </w:pPr>
      <w:rPr>
        <w:rFonts w:ascii="Symbol" w:hAnsi="Symbol" w:hint="default"/>
      </w:rPr>
    </w:lvl>
    <w:lvl w:ilvl="7" w:tplc="090C4F70" w:tentative="1">
      <w:start w:val="1"/>
      <w:numFmt w:val="bullet"/>
      <w:lvlText w:val="o"/>
      <w:lvlJc w:val="left"/>
      <w:pPr>
        <w:ind w:left="5760" w:hanging="360"/>
      </w:pPr>
      <w:rPr>
        <w:rFonts w:ascii="Courier New" w:hAnsi="Courier New" w:cs="Courier New" w:hint="default"/>
      </w:rPr>
    </w:lvl>
    <w:lvl w:ilvl="8" w:tplc="037ABE62" w:tentative="1">
      <w:start w:val="1"/>
      <w:numFmt w:val="bullet"/>
      <w:lvlText w:val=""/>
      <w:lvlJc w:val="left"/>
      <w:pPr>
        <w:ind w:left="6480" w:hanging="360"/>
      </w:pPr>
      <w:rPr>
        <w:rFonts w:ascii="Wingdings" w:hAnsi="Wingdings" w:hint="default"/>
      </w:rPr>
    </w:lvl>
  </w:abstractNum>
  <w:abstractNum w:abstractNumId="20">
    <w:nsid w:val="6C2C25FD"/>
    <w:multiLevelType w:val="hybridMultilevel"/>
    <w:tmpl w:val="3662BE1A"/>
    <w:lvl w:ilvl="0" w:tplc="1B943DA2">
      <w:start w:val="1"/>
      <w:numFmt w:val="decimal"/>
      <w:lvlText w:val="Artikel %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nsid w:val="6CFE2B3A"/>
    <w:multiLevelType w:val="hybridMultilevel"/>
    <w:tmpl w:val="C824B430"/>
    <w:lvl w:ilvl="0" w:tplc="D108B75C">
      <w:start w:val="1"/>
      <w:numFmt w:val="bullet"/>
      <w:pStyle w:val="Opsomming2niv"/>
      <w:lvlText w:val="-"/>
      <w:lvlJc w:val="left"/>
      <w:pPr>
        <w:ind w:left="717" w:hanging="36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781E6E54"/>
    <w:multiLevelType w:val="hybridMultilevel"/>
    <w:tmpl w:val="3D4E6B04"/>
    <w:lvl w:ilvl="0" w:tplc="EF647006">
      <w:start w:val="1"/>
      <w:numFmt w:val="bullet"/>
      <w:pStyle w:val="Opsomming3niv"/>
      <w:lvlText w:val="o"/>
      <w:lvlJc w:val="left"/>
      <w:pPr>
        <w:ind w:left="1074"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21"/>
  </w:num>
  <w:num w:numId="4">
    <w:abstractNumId w:val="22"/>
  </w:num>
  <w:num w:numId="5">
    <w:abstractNumId w:val="9"/>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12"/>
  </w:num>
  <w:num w:numId="15">
    <w:abstractNumId w:val="12"/>
  </w:num>
  <w:num w:numId="16">
    <w:abstractNumId w:val="12"/>
  </w:num>
  <w:num w:numId="17">
    <w:abstractNumId w:val="15"/>
  </w:num>
  <w:num w:numId="18">
    <w:abstractNumId w:val="15"/>
  </w:num>
  <w:num w:numId="19">
    <w:abstractNumId w:val="17"/>
  </w:num>
  <w:num w:numId="20">
    <w:abstractNumId w:val="12"/>
  </w:num>
  <w:num w:numId="21">
    <w:abstractNumId w:val="12"/>
  </w:num>
  <w:num w:numId="22">
    <w:abstractNumId w:val="14"/>
  </w:num>
  <w:num w:numId="23">
    <w:abstractNumId w:val="21"/>
  </w:num>
  <w:num w:numId="24">
    <w:abstractNumId w:val="21"/>
  </w:num>
  <w:num w:numId="25">
    <w:abstractNumId w:val="22"/>
  </w:num>
  <w:num w:numId="26">
    <w:abstractNumId w:val="12"/>
  </w:num>
  <w:num w:numId="27">
    <w:abstractNumId w:val="12"/>
  </w:num>
  <w:num w:numId="28">
    <w:abstractNumId w:val="14"/>
  </w:num>
  <w:num w:numId="29">
    <w:abstractNumId w:val="20"/>
  </w:num>
  <w:num w:numId="30">
    <w:abstractNumId w:val="20"/>
  </w:num>
  <w:num w:numId="31">
    <w:abstractNumId w:val="20"/>
  </w:num>
  <w:num w:numId="32">
    <w:abstractNumId w:val="20"/>
  </w:num>
  <w:num w:numId="33">
    <w:abstractNumId w:val="14"/>
  </w:num>
  <w:num w:numId="34">
    <w:abstractNumId w:val="12"/>
  </w:num>
  <w:num w:numId="35">
    <w:abstractNumId w:val="20"/>
  </w:num>
  <w:num w:numId="36">
    <w:abstractNumId w:val="11"/>
  </w:num>
  <w:num w:numId="37">
    <w:abstractNumId w:val="16"/>
  </w:num>
  <w:num w:numId="38">
    <w:abstractNumId w:val="19"/>
  </w:num>
  <w:num w:numId="39">
    <w:abstractNumId w:val="13"/>
  </w:num>
  <w:num w:numId="40">
    <w:abstractNumId w:val="18"/>
  </w:num>
  <w:num w:numId="41">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linkStyles/>
  <w:stylePaneFormatFilter w:val="6004" w:allStyles="0" w:customStyles="0" w:latentStyles="1" w:stylesInUse="0" w:headingStyles="0" w:numberingStyles="0" w:tableStyles="0" w:directFormattingOnRuns="0" w:directFormattingOnParagraphs="0" w:directFormattingOnNumbering="0" w:directFormattingOnTables="0" w:clearFormatting="0" w:top3HeadingStyles="1" w:visibleStyles="1" w:alternateStyleNames="0"/>
  <w:defaultTabStop w:val="708"/>
  <w:hyphenationZone w:val="28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C4D"/>
    <w:rsid w:val="00000F11"/>
    <w:rsid w:val="00021272"/>
    <w:rsid w:val="000315D4"/>
    <w:rsid w:val="00031891"/>
    <w:rsid w:val="00052F62"/>
    <w:rsid w:val="00053218"/>
    <w:rsid w:val="000572EC"/>
    <w:rsid w:val="0006019E"/>
    <w:rsid w:val="00061513"/>
    <w:rsid w:val="00063E1E"/>
    <w:rsid w:val="00066E9D"/>
    <w:rsid w:val="00077801"/>
    <w:rsid w:val="00081DCE"/>
    <w:rsid w:val="000A13D6"/>
    <w:rsid w:val="000A51B4"/>
    <w:rsid w:val="000B08D5"/>
    <w:rsid w:val="000B73AB"/>
    <w:rsid w:val="000B7F6B"/>
    <w:rsid w:val="000C3C92"/>
    <w:rsid w:val="000C3EB6"/>
    <w:rsid w:val="000C4B79"/>
    <w:rsid w:val="000C607E"/>
    <w:rsid w:val="000C726E"/>
    <w:rsid w:val="000D29A2"/>
    <w:rsid w:val="000D2B43"/>
    <w:rsid w:val="000D3955"/>
    <w:rsid w:val="000D3BF7"/>
    <w:rsid w:val="000D7274"/>
    <w:rsid w:val="000E1D01"/>
    <w:rsid w:val="000E2047"/>
    <w:rsid w:val="000E4AE4"/>
    <w:rsid w:val="000F14B1"/>
    <w:rsid w:val="001028EB"/>
    <w:rsid w:val="0010711B"/>
    <w:rsid w:val="001074F4"/>
    <w:rsid w:val="001155C6"/>
    <w:rsid w:val="0012510C"/>
    <w:rsid w:val="00126102"/>
    <w:rsid w:val="00131538"/>
    <w:rsid w:val="001503CF"/>
    <w:rsid w:val="00154CD8"/>
    <w:rsid w:val="001632EC"/>
    <w:rsid w:val="00165348"/>
    <w:rsid w:val="0016629F"/>
    <w:rsid w:val="0016743C"/>
    <w:rsid w:val="001723A7"/>
    <w:rsid w:val="00174C0F"/>
    <w:rsid w:val="00182211"/>
    <w:rsid w:val="00185E4C"/>
    <w:rsid w:val="00186F31"/>
    <w:rsid w:val="001914C9"/>
    <w:rsid w:val="00196B06"/>
    <w:rsid w:val="00196F8E"/>
    <w:rsid w:val="001B1644"/>
    <w:rsid w:val="001C19F6"/>
    <w:rsid w:val="001C263C"/>
    <w:rsid w:val="001C4FF3"/>
    <w:rsid w:val="001C6404"/>
    <w:rsid w:val="001C6413"/>
    <w:rsid w:val="001D0851"/>
    <w:rsid w:val="001D2E77"/>
    <w:rsid w:val="001D3105"/>
    <w:rsid w:val="001D3D02"/>
    <w:rsid w:val="001D58C5"/>
    <w:rsid w:val="001D67E2"/>
    <w:rsid w:val="001D7093"/>
    <w:rsid w:val="001E5FCD"/>
    <w:rsid w:val="001F23D8"/>
    <w:rsid w:val="001F28B4"/>
    <w:rsid w:val="001F3FA3"/>
    <w:rsid w:val="00210A70"/>
    <w:rsid w:val="0021765A"/>
    <w:rsid w:val="00217C2A"/>
    <w:rsid w:val="002220BE"/>
    <w:rsid w:val="002423B0"/>
    <w:rsid w:val="00244612"/>
    <w:rsid w:val="00251004"/>
    <w:rsid w:val="0025116C"/>
    <w:rsid w:val="00253511"/>
    <w:rsid w:val="00274FA7"/>
    <w:rsid w:val="0027756A"/>
    <w:rsid w:val="002777F9"/>
    <w:rsid w:val="0028105C"/>
    <w:rsid w:val="0028183F"/>
    <w:rsid w:val="00281885"/>
    <w:rsid w:val="00283898"/>
    <w:rsid w:val="00291147"/>
    <w:rsid w:val="00295817"/>
    <w:rsid w:val="002A459D"/>
    <w:rsid w:val="002A4E03"/>
    <w:rsid w:val="002A60CE"/>
    <w:rsid w:val="002B0E5C"/>
    <w:rsid w:val="002B40C8"/>
    <w:rsid w:val="002C02D9"/>
    <w:rsid w:val="002C04E2"/>
    <w:rsid w:val="002C6AB5"/>
    <w:rsid w:val="002D1791"/>
    <w:rsid w:val="002D1D20"/>
    <w:rsid w:val="002E267A"/>
    <w:rsid w:val="002E446A"/>
    <w:rsid w:val="002F0446"/>
    <w:rsid w:val="002F39CB"/>
    <w:rsid w:val="003014A4"/>
    <w:rsid w:val="00304F89"/>
    <w:rsid w:val="00310AF3"/>
    <w:rsid w:val="003252C6"/>
    <w:rsid w:val="00326630"/>
    <w:rsid w:val="0032799F"/>
    <w:rsid w:val="0033303C"/>
    <w:rsid w:val="003342E3"/>
    <w:rsid w:val="003349B1"/>
    <w:rsid w:val="00343A49"/>
    <w:rsid w:val="00347CA5"/>
    <w:rsid w:val="00351030"/>
    <w:rsid w:val="003545F7"/>
    <w:rsid w:val="00355FC8"/>
    <w:rsid w:val="0036304B"/>
    <w:rsid w:val="003662D6"/>
    <w:rsid w:val="00366D3A"/>
    <w:rsid w:val="003714C3"/>
    <w:rsid w:val="00377489"/>
    <w:rsid w:val="0038021E"/>
    <w:rsid w:val="00381692"/>
    <w:rsid w:val="00387E03"/>
    <w:rsid w:val="003911D8"/>
    <w:rsid w:val="003A1A70"/>
    <w:rsid w:val="003B0D7B"/>
    <w:rsid w:val="003B1022"/>
    <w:rsid w:val="003B2452"/>
    <w:rsid w:val="003C3BB3"/>
    <w:rsid w:val="003D2483"/>
    <w:rsid w:val="003D4C90"/>
    <w:rsid w:val="003E3228"/>
    <w:rsid w:val="003E3402"/>
    <w:rsid w:val="003F3064"/>
    <w:rsid w:val="00400944"/>
    <w:rsid w:val="004103FD"/>
    <w:rsid w:val="00413254"/>
    <w:rsid w:val="0042525B"/>
    <w:rsid w:val="004373E2"/>
    <w:rsid w:val="00440035"/>
    <w:rsid w:val="004507B9"/>
    <w:rsid w:val="004513A8"/>
    <w:rsid w:val="00456092"/>
    <w:rsid w:val="00456B2A"/>
    <w:rsid w:val="00456DB6"/>
    <w:rsid w:val="00461DE1"/>
    <w:rsid w:val="004731E9"/>
    <w:rsid w:val="00473629"/>
    <w:rsid w:val="00495268"/>
    <w:rsid w:val="00495271"/>
    <w:rsid w:val="004A00A9"/>
    <w:rsid w:val="004A010E"/>
    <w:rsid w:val="004A432F"/>
    <w:rsid w:val="004A66C5"/>
    <w:rsid w:val="004C180A"/>
    <w:rsid w:val="004C50CC"/>
    <w:rsid w:val="004C52C4"/>
    <w:rsid w:val="004C6FA2"/>
    <w:rsid w:val="004D3A4B"/>
    <w:rsid w:val="004E47CD"/>
    <w:rsid w:val="004E4E08"/>
    <w:rsid w:val="004F078B"/>
    <w:rsid w:val="004F0BDB"/>
    <w:rsid w:val="004F28AF"/>
    <w:rsid w:val="005156D4"/>
    <w:rsid w:val="00515DB1"/>
    <w:rsid w:val="00516886"/>
    <w:rsid w:val="00517176"/>
    <w:rsid w:val="00517A34"/>
    <w:rsid w:val="00524AE3"/>
    <w:rsid w:val="00527490"/>
    <w:rsid w:val="0053069F"/>
    <w:rsid w:val="00533393"/>
    <w:rsid w:val="005474B4"/>
    <w:rsid w:val="00550A29"/>
    <w:rsid w:val="00555E48"/>
    <w:rsid w:val="00560351"/>
    <w:rsid w:val="0056308F"/>
    <w:rsid w:val="00564DDD"/>
    <w:rsid w:val="00566BE7"/>
    <w:rsid w:val="005675B9"/>
    <w:rsid w:val="005730E5"/>
    <w:rsid w:val="00577645"/>
    <w:rsid w:val="00591B4A"/>
    <w:rsid w:val="00592F15"/>
    <w:rsid w:val="00594454"/>
    <w:rsid w:val="005A599D"/>
    <w:rsid w:val="005A6074"/>
    <w:rsid w:val="005A735F"/>
    <w:rsid w:val="005A7E37"/>
    <w:rsid w:val="005B26DC"/>
    <w:rsid w:val="005C2AD6"/>
    <w:rsid w:val="005C30D6"/>
    <w:rsid w:val="005D08C4"/>
    <w:rsid w:val="005D4602"/>
    <w:rsid w:val="005D73BD"/>
    <w:rsid w:val="005E0319"/>
    <w:rsid w:val="005E2ECF"/>
    <w:rsid w:val="005E3929"/>
    <w:rsid w:val="005F424B"/>
    <w:rsid w:val="00600403"/>
    <w:rsid w:val="00603ABC"/>
    <w:rsid w:val="00614170"/>
    <w:rsid w:val="00620329"/>
    <w:rsid w:val="006313DB"/>
    <w:rsid w:val="006319F2"/>
    <w:rsid w:val="00634804"/>
    <w:rsid w:val="00636673"/>
    <w:rsid w:val="006447F4"/>
    <w:rsid w:val="00657EE4"/>
    <w:rsid w:val="00671166"/>
    <w:rsid w:val="00674E87"/>
    <w:rsid w:val="006769E3"/>
    <w:rsid w:val="00680926"/>
    <w:rsid w:val="0069162A"/>
    <w:rsid w:val="00696BA8"/>
    <w:rsid w:val="006A3B3B"/>
    <w:rsid w:val="006B5C5A"/>
    <w:rsid w:val="006B7137"/>
    <w:rsid w:val="006B775E"/>
    <w:rsid w:val="006C5E17"/>
    <w:rsid w:val="006D143B"/>
    <w:rsid w:val="006E27C2"/>
    <w:rsid w:val="006F2DC1"/>
    <w:rsid w:val="007009ED"/>
    <w:rsid w:val="0070544F"/>
    <w:rsid w:val="00712CBA"/>
    <w:rsid w:val="0071577F"/>
    <w:rsid w:val="0071693E"/>
    <w:rsid w:val="007219A8"/>
    <w:rsid w:val="00722BAD"/>
    <w:rsid w:val="0073550B"/>
    <w:rsid w:val="00747E7C"/>
    <w:rsid w:val="007515F4"/>
    <w:rsid w:val="00760D18"/>
    <w:rsid w:val="00760DBE"/>
    <w:rsid w:val="007623B9"/>
    <w:rsid w:val="00762C51"/>
    <w:rsid w:val="00764907"/>
    <w:rsid w:val="00767A83"/>
    <w:rsid w:val="0077369B"/>
    <w:rsid w:val="00775B3C"/>
    <w:rsid w:val="00777A81"/>
    <w:rsid w:val="0078030F"/>
    <w:rsid w:val="00787C45"/>
    <w:rsid w:val="00790B76"/>
    <w:rsid w:val="00791AB7"/>
    <w:rsid w:val="00793170"/>
    <w:rsid w:val="00794A67"/>
    <w:rsid w:val="00796F50"/>
    <w:rsid w:val="007A0645"/>
    <w:rsid w:val="007B0B77"/>
    <w:rsid w:val="007C09F7"/>
    <w:rsid w:val="007C38AC"/>
    <w:rsid w:val="007C39A8"/>
    <w:rsid w:val="007C4623"/>
    <w:rsid w:val="007D3996"/>
    <w:rsid w:val="007E676C"/>
    <w:rsid w:val="007E7852"/>
    <w:rsid w:val="007F3A3F"/>
    <w:rsid w:val="007F5203"/>
    <w:rsid w:val="007F5D9D"/>
    <w:rsid w:val="007F7F94"/>
    <w:rsid w:val="00800EC9"/>
    <w:rsid w:val="0080285E"/>
    <w:rsid w:val="0080708D"/>
    <w:rsid w:val="008131D6"/>
    <w:rsid w:val="0082057A"/>
    <w:rsid w:val="00830165"/>
    <w:rsid w:val="00835918"/>
    <w:rsid w:val="00851BD6"/>
    <w:rsid w:val="00853269"/>
    <w:rsid w:val="00855E97"/>
    <w:rsid w:val="00857CD1"/>
    <w:rsid w:val="00862C4D"/>
    <w:rsid w:val="008660B9"/>
    <w:rsid w:val="00871846"/>
    <w:rsid w:val="008827CF"/>
    <w:rsid w:val="00886A70"/>
    <w:rsid w:val="0089094B"/>
    <w:rsid w:val="00896274"/>
    <w:rsid w:val="008A63E4"/>
    <w:rsid w:val="008B0F35"/>
    <w:rsid w:val="008C041C"/>
    <w:rsid w:val="008C42E6"/>
    <w:rsid w:val="008C63B2"/>
    <w:rsid w:val="008C77C8"/>
    <w:rsid w:val="008C7ACF"/>
    <w:rsid w:val="008D645F"/>
    <w:rsid w:val="008D74FE"/>
    <w:rsid w:val="008E26EF"/>
    <w:rsid w:val="008F044B"/>
    <w:rsid w:val="008F4D35"/>
    <w:rsid w:val="00911166"/>
    <w:rsid w:val="009131D7"/>
    <w:rsid w:val="00914408"/>
    <w:rsid w:val="0091546B"/>
    <w:rsid w:val="00921BCD"/>
    <w:rsid w:val="00931089"/>
    <w:rsid w:val="009419A6"/>
    <w:rsid w:val="00942D1E"/>
    <w:rsid w:val="0094459F"/>
    <w:rsid w:val="0095589D"/>
    <w:rsid w:val="00957B65"/>
    <w:rsid w:val="00966FB2"/>
    <w:rsid w:val="0096742C"/>
    <w:rsid w:val="009825FF"/>
    <w:rsid w:val="009830E2"/>
    <w:rsid w:val="0098690F"/>
    <w:rsid w:val="00994688"/>
    <w:rsid w:val="009966B8"/>
    <w:rsid w:val="009A0120"/>
    <w:rsid w:val="009B255A"/>
    <w:rsid w:val="009B4F23"/>
    <w:rsid w:val="009B5421"/>
    <w:rsid w:val="009C0FBD"/>
    <w:rsid w:val="009C13B9"/>
    <w:rsid w:val="009C1EFB"/>
    <w:rsid w:val="009C2F35"/>
    <w:rsid w:val="009C46F5"/>
    <w:rsid w:val="009C7B14"/>
    <w:rsid w:val="009D389F"/>
    <w:rsid w:val="009D7A16"/>
    <w:rsid w:val="009D7B38"/>
    <w:rsid w:val="009E3F6A"/>
    <w:rsid w:val="009E4457"/>
    <w:rsid w:val="009F19FD"/>
    <w:rsid w:val="009F1FF7"/>
    <w:rsid w:val="009F2D46"/>
    <w:rsid w:val="009F3AE0"/>
    <w:rsid w:val="00A00C9F"/>
    <w:rsid w:val="00A115EB"/>
    <w:rsid w:val="00A12BF9"/>
    <w:rsid w:val="00A15FFE"/>
    <w:rsid w:val="00A21588"/>
    <w:rsid w:val="00A22D18"/>
    <w:rsid w:val="00A30FD5"/>
    <w:rsid w:val="00A36E77"/>
    <w:rsid w:val="00A37674"/>
    <w:rsid w:val="00A433B1"/>
    <w:rsid w:val="00A47E1A"/>
    <w:rsid w:val="00A51439"/>
    <w:rsid w:val="00A632DD"/>
    <w:rsid w:val="00A66376"/>
    <w:rsid w:val="00A665AD"/>
    <w:rsid w:val="00A70618"/>
    <w:rsid w:val="00A71ADA"/>
    <w:rsid w:val="00A7450F"/>
    <w:rsid w:val="00A83B4C"/>
    <w:rsid w:val="00A85EE1"/>
    <w:rsid w:val="00A90D7F"/>
    <w:rsid w:val="00A920E7"/>
    <w:rsid w:val="00A92CEC"/>
    <w:rsid w:val="00AA38D7"/>
    <w:rsid w:val="00AA5143"/>
    <w:rsid w:val="00AA5EFF"/>
    <w:rsid w:val="00AA7C82"/>
    <w:rsid w:val="00AB1F7B"/>
    <w:rsid w:val="00AC5AE5"/>
    <w:rsid w:val="00AD56D0"/>
    <w:rsid w:val="00AD58AE"/>
    <w:rsid w:val="00AE2816"/>
    <w:rsid w:val="00AE35D2"/>
    <w:rsid w:val="00AE4402"/>
    <w:rsid w:val="00AE4EA2"/>
    <w:rsid w:val="00AF2BF5"/>
    <w:rsid w:val="00AF53EB"/>
    <w:rsid w:val="00B065CB"/>
    <w:rsid w:val="00B06D37"/>
    <w:rsid w:val="00B112F3"/>
    <w:rsid w:val="00B15782"/>
    <w:rsid w:val="00B2082B"/>
    <w:rsid w:val="00B2354F"/>
    <w:rsid w:val="00B257CC"/>
    <w:rsid w:val="00B25EF7"/>
    <w:rsid w:val="00B30F67"/>
    <w:rsid w:val="00B33D10"/>
    <w:rsid w:val="00B408DA"/>
    <w:rsid w:val="00B42C59"/>
    <w:rsid w:val="00B4364A"/>
    <w:rsid w:val="00B43665"/>
    <w:rsid w:val="00B440EF"/>
    <w:rsid w:val="00B441B7"/>
    <w:rsid w:val="00B46B8F"/>
    <w:rsid w:val="00B5388E"/>
    <w:rsid w:val="00B655E5"/>
    <w:rsid w:val="00B77991"/>
    <w:rsid w:val="00B850D2"/>
    <w:rsid w:val="00B87095"/>
    <w:rsid w:val="00B92DB9"/>
    <w:rsid w:val="00B96DB7"/>
    <w:rsid w:val="00B97114"/>
    <w:rsid w:val="00BA4EE3"/>
    <w:rsid w:val="00BB0042"/>
    <w:rsid w:val="00BB18D7"/>
    <w:rsid w:val="00BB2842"/>
    <w:rsid w:val="00BB65CE"/>
    <w:rsid w:val="00BC0493"/>
    <w:rsid w:val="00BC3148"/>
    <w:rsid w:val="00BC480B"/>
    <w:rsid w:val="00BD44E1"/>
    <w:rsid w:val="00BE0026"/>
    <w:rsid w:val="00BE01DF"/>
    <w:rsid w:val="00BE0CED"/>
    <w:rsid w:val="00BE1E3F"/>
    <w:rsid w:val="00BE3275"/>
    <w:rsid w:val="00BE5182"/>
    <w:rsid w:val="00BF1EED"/>
    <w:rsid w:val="00BF47A5"/>
    <w:rsid w:val="00BF4B0A"/>
    <w:rsid w:val="00BF7848"/>
    <w:rsid w:val="00C011A6"/>
    <w:rsid w:val="00C02A83"/>
    <w:rsid w:val="00C02E31"/>
    <w:rsid w:val="00C039AD"/>
    <w:rsid w:val="00C0726D"/>
    <w:rsid w:val="00C11A3E"/>
    <w:rsid w:val="00C12113"/>
    <w:rsid w:val="00C16840"/>
    <w:rsid w:val="00C216F4"/>
    <w:rsid w:val="00C22381"/>
    <w:rsid w:val="00C230A2"/>
    <w:rsid w:val="00C24CB2"/>
    <w:rsid w:val="00C2506F"/>
    <w:rsid w:val="00C2541C"/>
    <w:rsid w:val="00C260A3"/>
    <w:rsid w:val="00C51A94"/>
    <w:rsid w:val="00C5738B"/>
    <w:rsid w:val="00C6214C"/>
    <w:rsid w:val="00C6273A"/>
    <w:rsid w:val="00C64D4D"/>
    <w:rsid w:val="00C770F0"/>
    <w:rsid w:val="00C80C0C"/>
    <w:rsid w:val="00C82358"/>
    <w:rsid w:val="00C849BB"/>
    <w:rsid w:val="00C97B84"/>
    <w:rsid w:val="00CA4BB6"/>
    <w:rsid w:val="00CA6EB8"/>
    <w:rsid w:val="00CB0348"/>
    <w:rsid w:val="00CB1EB9"/>
    <w:rsid w:val="00CC6F5F"/>
    <w:rsid w:val="00CD513F"/>
    <w:rsid w:val="00CD7758"/>
    <w:rsid w:val="00CE0126"/>
    <w:rsid w:val="00CE5BCB"/>
    <w:rsid w:val="00CF0569"/>
    <w:rsid w:val="00CF71D7"/>
    <w:rsid w:val="00D03B93"/>
    <w:rsid w:val="00D103AF"/>
    <w:rsid w:val="00D10E9E"/>
    <w:rsid w:val="00D220E0"/>
    <w:rsid w:val="00D2382C"/>
    <w:rsid w:val="00D23E2F"/>
    <w:rsid w:val="00D24384"/>
    <w:rsid w:val="00D2656D"/>
    <w:rsid w:val="00D324DE"/>
    <w:rsid w:val="00D32B61"/>
    <w:rsid w:val="00D344E5"/>
    <w:rsid w:val="00D37497"/>
    <w:rsid w:val="00D43C38"/>
    <w:rsid w:val="00D45506"/>
    <w:rsid w:val="00D508E2"/>
    <w:rsid w:val="00D510C3"/>
    <w:rsid w:val="00D63910"/>
    <w:rsid w:val="00D671BB"/>
    <w:rsid w:val="00D754C4"/>
    <w:rsid w:val="00D764A8"/>
    <w:rsid w:val="00D8315D"/>
    <w:rsid w:val="00D834AC"/>
    <w:rsid w:val="00D8409B"/>
    <w:rsid w:val="00DA29F1"/>
    <w:rsid w:val="00DA3523"/>
    <w:rsid w:val="00DA5934"/>
    <w:rsid w:val="00DB526C"/>
    <w:rsid w:val="00DB5D08"/>
    <w:rsid w:val="00DC04C1"/>
    <w:rsid w:val="00DC222E"/>
    <w:rsid w:val="00DC48AE"/>
    <w:rsid w:val="00DD01BE"/>
    <w:rsid w:val="00DD2C19"/>
    <w:rsid w:val="00DD2F34"/>
    <w:rsid w:val="00DF4653"/>
    <w:rsid w:val="00E10C2B"/>
    <w:rsid w:val="00E111E4"/>
    <w:rsid w:val="00E20D8B"/>
    <w:rsid w:val="00E2280C"/>
    <w:rsid w:val="00E343F8"/>
    <w:rsid w:val="00E455F2"/>
    <w:rsid w:val="00E50F22"/>
    <w:rsid w:val="00E52686"/>
    <w:rsid w:val="00E57477"/>
    <w:rsid w:val="00E7102F"/>
    <w:rsid w:val="00E7143D"/>
    <w:rsid w:val="00E75F35"/>
    <w:rsid w:val="00E87745"/>
    <w:rsid w:val="00E930CD"/>
    <w:rsid w:val="00E934BD"/>
    <w:rsid w:val="00E9525C"/>
    <w:rsid w:val="00EA25BF"/>
    <w:rsid w:val="00EA3775"/>
    <w:rsid w:val="00EA52F7"/>
    <w:rsid w:val="00EA7CCE"/>
    <w:rsid w:val="00EB59D9"/>
    <w:rsid w:val="00EC01B1"/>
    <w:rsid w:val="00ED0E28"/>
    <w:rsid w:val="00ED25A9"/>
    <w:rsid w:val="00ED607C"/>
    <w:rsid w:val="00EE64BF"/>
    <w:rsid w:val="00EE775C"/>
    <w:rsid w:val="00EF05E1"/>
    <w:rsid w:val="00EF1E3C"/>
    <w:rsid w:val="00F02888"/>
    <w:rsid w:val="00F0425C"/>
    <w:rsid w:val="00F20D98"/>
    <w:rsid w:val="00F2595D"/>
    <w:rsid w:val="00F26AE1"/>
    <w:rsid w:val="00F419E2"/>
    <w:rsid w:val="00F41D0E"/>
    <w:rsid w:val="00F63B62"/>
    <w:rsid w:val="00F64143"/>
    <w:rsid w:val="00F64151"/>
    <w:rsid w:val="00F66A7E"/>
    <w:rsid w:val="00F66EAF"/>
    <w:rsid w:val="00F70794"/>
    <w:rsid w:val="00F71FBA"/>
    <w:rsid w:val="00F7471D"/>
    <w:rsid w:val="00F7765A"/>
    <w:rsid w:val="00F810B7"/>
    <w:rsid w:val="00F81CC0"/>
    <w:rsid w:val="00F848DB"/>
    <w:rsid w:val="00F91691"/>
    <w:rsid w:val="00F9370A"/>
    <w:rsid w:val="00FA1034"/>
    <w:rsid w:val="00FA1E4E"/>
    <w:rsid w:val="00FB005A"/>
    <w:rsid w:val="00FB7AB1"/>
    <w:rsid w:val="00FC743E"/>
    <w:rsid w:val="00FD08A1"/>
    <w:rsid w:val="00FD51BD"/>
    <w:rsid w:val="00FF52CF"/>
    <w:rsid w:val="00FF78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B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CA4BB6"/>
    <w:pPr>
      <w:suppressAutoHyphens/>
      <w:overflowPunct w:val="0"/>
      <w:autoSpaceDE w:val="0"/>
      <w:autoSpaceDN w:val="0"/>
      <w:adjustRightInd w:val="0"/>
      <w:textAlignment w:val="baseline"/>
    </w:pPr>
    <w:rPr>
      <w:rFonts w:ascii="Verdana" w:hAnsi="Verdana"/>
      <w:lang w:val="nl" w:eastAsia="nl-NL"/>
    </w:rPr>
  </w:style>
  <w:style w:type="paragraph" w:styleId="Kop1">
    <w:name w:val="heading 1"/>
    <w:basedOn w:val="Standaard"/>
    <w:next w:val="Standaard"/>
    <w:rsid w:val="00CA4BB6"/>
    <w:pPr>
      <w:keepNext/>
      <w:pageBreakBefore/>
      <w:pBdr>
        <w:top w:val="single" w:sz="4" w:space="1" w:color="auto"/>
        <w:left w:val="single" w:sz="4" w:space="4" w:color="auto"/>
        <w:bottom w:val="single" w:sz="4" w:space="1" w:color="auto"/>
        <w:right w:val="single" w:sz="4" w:space="4" w:color="auto"/>
      </w:pBdr>
      <w:tabs>
        <w:tab w:val="num" w:pos="680"/>
      </w:tabs>
      <w:spacing w:before="240" w:after="60"/>
      <w:ind w:left="680" w:hanging="680"/>
      <w:outlineLvl w:val="0"/>
    </w:pPr>
    <w:rPr>
      <w:rFonts w:eastAsiaTheme="minorHAnsi" w:cs="Arial"/>
      <w:b/>
      <w:bCs/>
      <w:kern w:val="32"/>
      <w:sz w:val="32"/>
      <w:szCs w:val="32"/>
    </w:rPr>
  </w:style>
  <w:style w:type="paragraph" w:styleId="Kop2">
    <w:name w:val="heading 2"/>
    <w:basedOn w:val="Standaard"/>
    <w:next w:val="Standaard"/>
    <w:rsid w:val="00CA4BB6"/>
    <w:pPr>
      <w:keepNext/>
      <w:spacing w:before="60"/>
      <w:outlineLvl w:val="1"/>
    </w:pPr>
    <w:rPr>
      <w:rFonts w:ascii="Arial" w:eastAsiaTheme="minorHAnsi" w:hAnsi="Arial"/>
      <w:b/>
      <w:sz w:val="18"/>
    </w:rPr>
  </w:style>
  <w:style w:type="paragraph" w:styleId="Kop3">
    <w:name w:val="heading 3"/>
    <w:basedOn w:val="Standaard"/>
    <w:next w:val="Standaard"/>
    <w:rsid w:val="00CA4BB6"/>
    <w:pPr>
      <w:keepNext/>
      <w:tabs>
        <w:tab w:val="num" w:pos="680"/>
      </w:tabs>
      <w:spacing w:before="240" w:after="60"/>
      <w:ind w:left="680" w:hanging="680"/>
      <w:outlineLvl w:val="2"/>
    </w:pPr>
    <w:rPr>
      <w:rFonts w:eastAsiaTheme="minorHAnsi" w:cs="Arial"/>
      <w:b/>
      <w:bCs/>
      <w:sz w:val="26"/>
      <w:szCs w:val="26"/>
    </w:rPr>
  </w:style>
  <w:style w:type="paragraph" w:styleId="Kop4">
    <w:name w:val="heading 4"/>
    <w:basedOn w:val="Standaard"/>
    <w:next w:val="Standaard"/>
    <w:rsid w:val="00CA4BB6"/>
    <w:pPr>
      <w:keepNext/>
      <w:tabs>
        <w:tab w:val="num" w:pos="864"/>
      </w:tabs>
      <w:spacing w:before="240" w:after="60"/>
      <w:ind w:left="864" w:hanging="864"/>
      <w:outlineLvl w:val="3"/>
    </w:pPr>
    <w:rPr>
      <w:rFonts w:ascii="Times New Roman" w:eastAsiaTheme="minorHAnsi" w:hAnsi="Times New Roman"/>
      <w:b/>
      <w:bCs/>
      <w:sz w:val="28"/>
      <w:szCs w:val="28"/>
    </w:rPr>
  </w:style>
  <w:style w:type="paragraph" w:styleId="Kop5">
    <w:name w:val="heading 5"/>
    <w:basedOn w:val="Standaard"/>
    <w:next w:val="Standaard"/>
    <w:rsid w:val="00CA4BB6"/>
    <w:pPr>
      <w:tabs>
        <w:tab w:val="num" w:pos="1008"/>
      </w:tabs>
      <w:spacing w:before="240" w:after="60"/>
      <w:ind w:left="1008" w:hanging="1008"/>
      <w:outlineLvl w:val="4"/>
    </w:pPr>
    <w:rPr>
      <w:rFonts w:eastAsiaTheme="minorHAnsi"/>
      <w:b/>
      <w:bCs/>
      <w:i/>
      <w:iCs/>
      <w:sz w:val="26"/>
      <w:szCs w:val="26"/>
    </w:rPr>
  </w:style>
  <w:style w:type="paragraph" w:styleId="Kop6">
    <w:name w:val="heading 6"/>
    <w:basedOn w:val="Standaard"/>
    <w:next w:val="Standaard"/>
    <w:rsid w:val="00CA4BB6"/>
    <w:pPr>
      <w:tabs>
        <w:tab w:val="num" w:pos="1152"/>
      </w:tabs>
      <w:spacing w:before="240" w:after="60"/>
      <w:ind w:left="1152" w:hanging="1152"/>
      <w:outlineLvl w:val="5"/>
    </w:pPr>
    <w:rPr>
      <w:rFonts w:ascii="Times New Roman" w:eastAsiaTheme="minorHAnsi" w:hAnsi="Times New Roman"/>
      <w:b/>
      <w:bCs/>
      <w:szCs w:val="22"/>
    </w:rPr>
  </w:style>
  <w:style w:type="paragraph" w:styleId="Kop7">
    <w:name w:val="heading 7"/>
    <w:basedOn w:val="Standaard"/>
    <w:next w:val="Standaard"/>
    <w:rsid w:val="00CA4BB6"/>
    <w:pPr>
      <w:tabs>
        <w:tab w:val="num" w:pos="1296"/>
      </w:tabs>
      <w:spacing w:before="240" w:after="60"/>
      <w:ind w:left="1296" w:hanging="1296"/>
      <w:outlineLvl w:val="6"/>
    </w:pPr>
    <w:rPr>
      <w:rFonts w:ascii="Times New Roman" w:eastAsiaTheme="minorHAnsi" w:hAnsi="Times New Roman"/>
      <w:sz w:val="24"/>
    </w:rPr>
  </w:style>
  <w:style w:type="paragraph" w:styleId="Kop8">
    <w:name w:val="heading 8"/>
    <w:basedOn w:val="Standaard"/>
    <w:next w:val="Standaard"/>
    <w:rsid w:val="00CA4BB6"/>
    <w:pPr>
      <w:tabs>
        <w:tab w:val="num" w:pos="1440"/>
      </w:tabs>
      <w:spacing w:before="240" w:after="60"/>
      <w:ind w:left="1440" w:hanging="1440"/>
      <w:outlineLvl w:val="7"/>
    </w:pPr>
    <w:rPr>
      <w:rFonts w:ascii="Times New Roman" w:eastAsiaTheme="minorHAnsi" w:hAnsi="Times New Roman"/>
      <w:i/>
      <w:iCs/>
      <w:sz w:val="24"/>
    </w:rPr>
  </w:style>
  <w:style w:type="paragraph" w:styleId="Kop9">
    <w:name w:val="heading 9"/>
    <w:basedOn w:val="Standaard"/>
    <w:next w:val="Standaard"/>
    <w:rsid w:val="00CA4BB6"/>
    <w:pPr>
      <w:tabs>
        <w:tab w:val="num" w:pos="1584"/>
      </w:tabs>
      <w:spacing w:before="240" w:after="60"/>
      <w:ind w:left="1584" w:hanging="1584"/>
      <w:outlineLvl w:val="8"/>
    </w:pPr>
    <w:rPr>
      <w:rFonts w:eastAsiaTheme="minorHAnsi" w:cs="Arial"/>
      <w:szCs w:val="22"/>
    </w:rPr>
  </w:style>
  <w:style w:type="character" w:default="1" w:styleId="Standaardalinea-lettertype">
    <w:name w:val="Default Paragraph Font"/>
    <w:uiPriority w:val="1"/>
    <w:semiHidden/>
    <w:unhideWhenUsed/>
    <w:rsid w:val="00CA4BB6"/>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CA4BB6"/>
  </w:style>
  <w:style w:type="paragraph" w:styleId="Ballontekst">
    <w:name w:val="Balloon Text"/>
    <w:basedOn w:val="Standaard"/>
    <w:semiHidden/>
    <w:rsid w:val="00CA4BB6"/>
    <w:rPr>
      <w:rFonts w:ascii="Tahoma" w:eastAsiaTheme="minorHAnsi" w:hAnsi="Tahoma" w:cs="Tahoma"/>
      <w:sz w:val="16"/>
      <w:szCs w:val="16"/>
    </w:rPr>
  </w:style>
  <w:style w:type="paragraph" w:customStyle="1" w:styleId="Opsomming1niv">
    <w:name w:val="Opsomming 1 niv"/>
    <w:basedOn w:val="Standaard"/>
    <w:qFormat/>
    <w:rsid w:val="00CA4BB6"/>
    <w:pPr>
      <w:numPr>
        <w:numId w:val="2"/>
      </w:numPr>
      <w:tabs>
        <w:tab w:val="clear" w:pos="227"/>
        <w:tab w:val="left" w:pos="357"/>
      </w:tabs>
      <w:ind w:left="357" w:hanging="357"/>
    </w:pPr>
    <w:rPr>
      <w:rFonts w:eastAsiaTheme="minorHAnsi"/>
    </w:rPr>
  </w:style>
  <w:style w:type="character" w:styleId="Hyperlink">
    <w:name w:val="Hyperlink"/>
    <w:semiHidden/>
    <w:rsid w:val="00CA4BB6"/>
    <w:rPr>
      <w:rFonts w:ascii="Verdana" w:hAnsi="Verdana"/>
      <w:color w:val="0000FF"/>
      <w:sz w:val="16"/>
      <w:u w:val="single"/>
    </w:rPr>
  </w:style>
  <w:style w:type="paragraph" w:styleId="Ondertitel">
    <w:name w:val="Subtitle"/>
    <w:basedOn w:val="Standaard"/>
    <w:next w:val="Standaard"/>
    <w:qFormat/>
    <w:rsid w:val="00CA4BB6"/>
    <w:pPr>
      <w:keepNext/>
      <w:spacing w:before="120" w:after="60"/>
    </w:pPr>
    <w:rPr>
      <w:rFonts w:eastAsiaTheme="minorHAnsi"/>
      <w:b/>
    </w:rPr>
  </w:style>
  <w:style w:type="paragraph" w:styleId="Koptekst">
    <w:name w:val="header"/>
    <w:basedOn w:val="Standaard"/>
    <w:semiHidden/>
    <w:rsid w:val="00CA4BB6"/>
    <w:pPr>
      <w:tabs>
        <w:tab w:val="center" w:pos="4536"/>
        <w:tab w:val="right" w:pos="9072"/>
      </w:tabs>
    </w:pPr>
    <w:rPr>
      <w:rFonts w:eastAsiaTheme="minorHAnsi"/>
    </w:rPr>
  </w:style>
  <w:style w:type="paragraph" w:customStyle="1" w:styleId="legeregeltekst2pt">
    <w:name w:val="lege regel tekst 2pt"/>
    <w:basedOn w:val="Standaard"/>
    <w:next w:val="Standaard"/>
    <w:qFormat/>
    <w:rsid w:val="00CA4BB6"/>
    <w:rPr>
      <w:rFonts w:eastAsiaTheme="minorHAnsi"/>
      <w:sz w:val="4"/>
    </w:rPr>
  </w:style>
  <w:style w:type="paragraph" w:customStyle="1" w:styleId="legeregeltekst7pt">
    <w:name w:val="lege regel tekst 7pt"/>
    <w:basedOn w:val="Standaard"/>
    <w:next w:val="Standaard"/>
    <w:qFormat/>
    <w:rsid w:val="00CA4BB6"/>
    <w:rPr>
      <w:rFonts w:eastAsiaTheme="minorHAnsi"/>
      <w:sz w:val="14"/>
    </w:rPr>
  </w:style>
  <w:style w:type="paragraph" w:customStyle="1" w:styleId="Opsomming2niv">
    <w:name w:val="Opsomming 2 niv"/>
    <w:basedOn w:val="Standaard"/>
    <w:qFormat/>
    <w:rsid w:val="00CA4BB6"/>
    <w:pPr>
      <w:numPr>
        <w:numId w:val="3"/>
      </w:numPr>
      <w:tabs>
        <w:tab w:val="left" w:pos="714"/>
      </w:tabs>
    </w:pPr>
    <w:rPr>
      <w:rFonts w:eastAsiaTheme="minorHAnsi"/>
    </w:rPr>
  </w:style>
  <w:style w:type="paragraph" w:customStyle="1" w:styleId="Opsomming3niv">
    <w:name w:val="Opsomming 3 niv"/>
    <w:basedOn w:val="Standaard"/>
    <w:qFormat/>
    <w:rsid w:val="00CA4BB6"/>
    <w:pPr>
      <w:numPr>
        <w:numId w:val="4"/>
      </w:numPr>
      <w:tabs>
        <w:tab w:val="left" w:pos="1072"/>
      </w:tabs>
    </w:pPr>
    <w:rPr>
      <w:rFonts w:eastAsiaTheme="minorHAnsi"/>
    </w:rPr>
  </w:style>
  <w:style w:type="paragraph" w:customStyle="1" w:styleId="Rubriektitel">
    <w:name w:val="Rubriektitel"/>
    <w:basedOn w:val="Standaard"/>
    <w:next w:val="Standaard"/>
    <w:autoRedefine/>
    <w:qFormat/>
    <w:rsid w:val="00CA4BB6"/>
    <w:pPr>
      <w:keepNext/>
      <w:pBdr>
        <w:top w:val="single" w:sz="4" w:space="2" w:color="C9C9C9"/>
        <w:left w:val="single" w:sz="4" w:space="4" w:color="C9C9C9"/>
        <w:bottom w:val="single" w:sz="4" w:space="2" w:color="C9C9C9"/>
        <w:right w:val="single" w:sz="4" w:space="4" w:color="C9C9C9"/>
      </w:pBdr>
      <w:shd w:val="pct15" w:color="auto" w:fill="auto"/>
      <w:spacing w:before="120" w:after="60"/>
      <w:ind w:left="57" w:right="170"/>
    </w:pPr>
    <w:rPr>
      <w:rFonts w:eastAsiaTheme="minorHAnsi"/>
      <w:b/>
      <w:sz w:val="22"/>
      <w:szCs w:val="22"/>
    </w:rPr>
  </w:style>
  <w:style w:type="character" w:styleId="Paginanummer">
    <w:name w:val="page number"/>
    <w:rsid w:val="00CA4BB6"/>
    <w:rPr>
      <w:rFonts w:ascii="Verdana" w:hAnsi="Verdana"/>
      <w:sz w:val="16"/>
    </w:rPr>
  </w:style>
  <w:style w:type="table" w:styleId="Tabelraster">
    <w:name w:val="Table Grid"/>
    <w:basedOn w:val="Standaardtabel"/>
    <w:semiHidden/>
    <w:rsid w:val="00CA4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semiHidden/>
    <w:rsid w:val="00CA4BB6"/>
    <w:rPr>
      <w:rFonts w:eastAsiaTheme="minorHAnsi"/>
    </w:rPr>
  </w:style>
  <w:style w:type="paragraph" w:styleId="Titel">
    <w:name w:val="Title"/>
    <w:basedOn w:val="Standaard"/>
    <w:next w:val="Standaard"/>
    <w:qFormat/>
    <w:rsid w:val="00CA4BB6"/>
    <w:pPr>
      <w:spacing w:before="60" w:after="60"/>
      <w:jc w:val="right"/>
      <w:outlineLvl w:val="0"/>
    </w:pPr>
    <w:rPr>
      <w:rFonts w:eastAsiaTheme="minorHAnsi" w:cs="Arial"/>
      <w:b/>
      <w:bCs/>
      <w:kern w:val="28"/>
      <w:sz w:val="28"/>
      <w:szCs w:val="32"/>
    </w:rPr>
  </w:style>
  <w:style w:type="paragraph" w:customStyle="1" w:styleId="Toelichting">
    <w:name w:val="Toelichting"/>
    <w:basedOn w:val="Standaard"/>
    <w:next w:val="Standaard"/>
    <w:qFormat/>
    <w:rsid w:val="00CA4BB6"/>
    <w:rPr>
      <w:rFonts w:eastAsiaTheme="minorHAnsi"/>
      <w:i/>
    </w:rPr>
  </w:style>
  <w:style w:type="character" w:styleId="Verwijzingopmerking">
    <w:name w:val="annotation reference"/>
    <w:semiHidden/>
    <w:rsid w:val="00CA4BB6"/>
    <w:rPr>
      <w:sz w:val="16"/>
      <w:szCs w:val="16"/>
    </w:rPr>
  </w:style>
  <w:style w:type="paragraph" w:styleId="Voettekst">
    <w:name w:val="footer"/>
    <w:basedOn w:val="Standaard"/>
    <w:semiHidden/>
    <w:rsid w:val="00CA4BB6"/>
    <w:pPr>
      <w:tabs>
        <w:tab w:val="center" w:pos="4536"/>
        <w:tab w:val="right" w:pos="9639"/>
      </w:tabs>
    </w:pPr>
    <w:rPr>
      <w:rFonts w:eastAsiaTheme="minorHAnsi"/>
    </w:rPr>
  </w:style>
  <w:style w:type="paragraph" w:customStyle="1" w:styleId="Opsommingnummer">
    <w:name w:val="Opsomming nummer"/>
    <w:basedOn w:val="Standaard"/>
    <w:qFormat/>
    <w:rsid w:val="00CA4BB6"/>
    <w:pPr>
      <w:numPr>
        <w:numId w:val="14"/>
      </w:numPr>
      <w:tabs>
        <w:tab w:val="left" w:pos="357"/>
      </w:tabs>
      <w:ind w:left="357" w:hanging="357"/>
    </w:pPr>
    <w:rPr>
      <w:rFonts w:eastAsiaTheme="minorHAnsi"/>
    </w:rPr>
  </w:style>
  <w:style w:type="character" w:customStyle="1" w:styleId="TekstopmerkingChar">
    <w:name w:val="Tekst opmerking Char"/>
    <w:basedOn w:val="Standaardalinea-lettertype"/>
    <w:link w:val="Tekstopmerking"/>
    <w:semiHidden/>
    <w:rsid w:val="00CA4BB6"/>
    <w:rPr>
      <w:rFonts w:ascii="Verdana" w:eastAsiaTheme="minorHAnsi" w:hAnsi="Verdana"/>
      <w:lang w:val="nl" w:eastAsia="nl-NL"/>
    </w:rPr>
  </w:style>
  <w:style w:type="paragraph" w:styleId="Lijstalinea">
    <w:name w:val="List Paragraph"/>
    <w:basedOn w:val="Standaard"/>
    <w:uiPriority w:val="34"/>
    <w:rsid w:val="00CA4BB6"/>
    <w:pPr>
      <w:ind w:left="720"/>
      <w:contextualSpacing/>
    </w:pPr>
    <w:rPr>
      <w:rFonts w:eastAsiaTheme="minorHAnsi"/>
    </w:rPr>
  </w:style>
  <w:style w:type="paragraph" w:customStyle="1" w:styleId="PVrubriektitel">
    <w:name w:val="PV rubriektitel"/>
    <w:basedOn w:val="Standaard"/>
    <w:next w:val="Standaard"/>
    <w:qFormat/>
    <w:rsid w:val="00CA4BB6"/>
    <w:pPr>
      <w:spacing w:before="120" w:after="60"/>
    </w:pPr>
    <w:rPr>
      <w:rFonts w:eastAsiaTheme="minorHAnsi"/>
      <w:b/>
      <w:sz w:val="22"/>
      <w:lang w:val="nl-BE"/>
    </w:rPr>
  </w:style>
  <w:style w:type="paragraph" w:customStyle="1" w:styleId="KopPVdelen">
    <w:name w:val="Kop PV delen"/>
    <w:basedOn w:val="Standaard"/>
    <w:next w:val="Standaard"/>
    <w:qFormat/>
    <w:rsid w:val="00CA4BB6"/>
    <w:pPr>
      <w:spacing w:before="240" w:after="240"/>
    </w:pPr>
    <w:rPr>
      <w:rFonts w:eastAsiaTheme="minorHAnsi"/>
      <w:b/>
      <w:caps/>
      <w:sz w:val="22"/>
      <w:lang w:val="nl-BE"/>
    </w:rPr>
  </w:style>
  <w:style w:type="paragraph" w:customStyle="1" w:styleId="Artikel">
    <w:name w:val="Artikel"/>
    <w:basedOn w:val="Ondertitel"/>
    <w:next w:val="Standaard"/>
    <w:autoRedefine/>
    <w:rsid w:val="00CA4BB6"/>
    <w:pPr>
      <w:spacing w:before="240" w:after="0"/>
    </w:pPr>
  </w:style>
  <w:style w:type="table" w:customStyle="1" w:styleId="Stijl1">
    <w:name w:val="Stijl1"/>
    <w:basedOn w:val="Standaardtabel"/>
    <w:uiPriority w:val="99"/>
    <w:rsid w:val="00CA4BB6"/>
    <w:tblPr/>
  </w:style>
  <w:style w:type="paragraph" w:customStyle="1" w:styleId="Artikelcobra">
    <w:name w:val="Artikel cobra"/>
    <w:basedOn w:val="Ondertitel"/>
    <w:next w:val="Standaard"/>
    <w:autoRedefine/>
    <w:qFormat/>
    <w:rsid w:val="00CA4BB6"/>
    <w:pPr>
      <w:spacing w:before="240" w:after="0"/>
    </w:pPr>
  </w:style>
  <w:style w:type="paragraph" w:styleId="Plattetekst">
    <w:name w:val="Body Text"/>
    <w:basedOn w:val="Standaard"/>
    <w:link w:val="PlattetekstChar"/>
    <w:rsid w:val="007C4623"/>
    <w:rPr>
      <w:rFonts w:ascii="Arial" w:hAnsi="Arial"/>
      <w:sz w:val="22"/>
    </w:rPr>
  </w:style>
  <w:style w:type="character" w:customStyle="1" w:styleId="PlattetekstChar">
    <w:name w:val="Platte tekst Char"/>
    <w:basedOn w:val="Standaardalinea-lettertype"/>
    <w:link w:val="Plattetekst"/>
    <w:rsid w:val="007C4623"/>
    <w:rPr>
      <w:rFonts w:ascii="Arial" w:hAnsi="Arial"/>
      <w:sz w:val="22"/>
      <w:lang w:val="nl-NL" w:eastAsia="nl-NL"/>
    </w:rPr>
  </w:style>
  <w:style w:type="paragraph" w:styleId="Plattetekstinspringen2">
    <w:name w:val="Body Text Indent 2"/>
    <w:basedOn w:val="Standaard"/>
    <w:link w:val="Plattetekstinspringen2Char"/>
    <w:rsid w:val="007C4623"/>
    <w:pPr>
      <w:tabs>
        <w:tab w:val="left" w:pos="2268"/>
      </w:tabs>
    </w:pPr>
    <w:rPr>
      <w:rFonts w:ascii="Arial" w:hAnsi="Arial"/>
      <w:sz w:val="22"/>
    </w:rPr>
  </w:style>
  <w:style w:type="character" w:customStyle="1" w:styleId="Plattetekstinspringen2Char">
    <w:name w:val="Platte tekst inspringen 2 Char"/>
    <w:basedOn w:val="Standaardalinea-lettertype"/>
    <w:link w:val="Plattetekstinspringen2"/>
    <w:rsid w:val="007C4623"/>
    <w:rPr>
      <w:rFonts w:ascii="Arial" w:hAnsi="Arial"/>
      <w:sz w:val="22"/>
      <w:lang w:val="nl-NL" w:eastAsia="nl-NL"/>
    </w:rPr>
  </w:style>
  <w:style w:type="table" w:customStyle="1" w:styleId="Tabelraster1">
    <w:name w:val="Tabelraster1"/>
    <w:basedOn w:val="Standaardtabel"/>
    <w:next w:val="Tabelraster"/>
    <w:rsid w:val="00955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B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qFormat/>
    <w:rsid w:val="00CA4BB6"/>
    <w:pPr>
      <w:suppressAutoHyphens/>
      <w:overflowPunct w:val="0"/>
      <w:autoSpaceDE w:val="0"/>
      <w:autoSpaceDN w:val="0"/>
      <w:adjustRightInd w:val="0"/>
      <w:textAlignment w:val="baseline"/>
    </w:pPr>
    <w:rPr>
      <w:rFonts w:ascii="Verdana" w:hAnsi="Verdana"/>
      <w:lang w:val="nl" w:eastAsia="nl-NL"/>
    </w:rPr>
  </w:style>
  <w:style w:type="paragraph" w:styleId="Kop1">
    <w:name w:val="heading 1"/>
    <w:basedOn w:val="Standaard"/>
    <w:next w:val="Standaard"/>
    <w:rsid w:val="00CA4BB6"/>
    <w:pPr>
      <w:keepNext/>
      <w:pageBreakBefore/>
      <w:pBdr>
        <w:top w:val="single" w:sz="4" w:space="1" w:color="auto"/>
        <w:left w:val="single" w:sz="4" w:space="4" w:color="auto"/>
        <w:bottom w:val="single" w:sz="4" w:space="1" w:color="auto"/>
        <w:right w:val="single" w:sz="4" w:space="4" w:color="auto"/>
      </w:pBdr>
      <w:tabs>
        <w:tab w:val="num" w:pos="680"/>
      </w:tabs>
      <w:spacing w:before="240" w:after="60"/>
      <w:ind w:left="680" w:hanging="680"/>
      <w:outlineLvl w:val="0"/>
    </w:pPr>
    <w:rPr>
      <w:rFonts w:eastAsiaTheme="minorHAnsi" w:cs="Arial"/>
      <w:b/>
      <w:bCs/>
      <w:kern w:val="32"/>
      <w:sz w:val="32"/>
      <w:szCs w:val="32"/>
    </w:rPr>
  </w:style>
  <w:style w:type="paragraph" w:styleId="Kop2">
    <w:name w:val="heading 2"/>
    <w:basedOn w:val="Standaard"/>
    <w:next w:val="Standaard"/>
    <w:rsid w:val="00CA4BB6"/>
    <w:pPr>
      <w:keepNext/>
      <w:spacing w:before="60"/>
      <w:outlineLvl w:val="1"/>
    </w:pPr>
    <w:rPr>
      <w:rFonts w:ascii="Arial" w:eastAsiaTheme="minorHAnsi" w:hAnsi="Arial"/>
      <w:b/>
      <w:sz w:val="18"/>
    </w:rPr>
  </w:style>
  <w:style w:type="paragraph" w:styleId="Kop3">
    <w:name w:val="heading 3"/>
    <w:basedOn w:val="Standaard"/>
    <w:next w:val="Standaard"/>
    <w:rsid w:val="00CA4BB6"/>
    <w:pPr>
      <w:keepNext/>
      <w:tabs>
        <w:tab w:val="num" w:pos="680"/>
      </w:tabs>
      <w:spacing w:before="240" w:after="60"/>
      <w:ind w:left="680" w:hanging="680"/>
      <w:outlineLvl w:val="2"/>
    </w:pPr>
    <w:rPr>
      <w:rFonts w:eastAsiaTheme="minorHAnsi" w:cs="Arial"/>
      <w:b/>
      <w:bCs/>
      <w:sz w:val="26"/>
      <w:szCs w:val="26"/>
    </w:rPr>
  </w:style>
  <w:style w:type="paragraph" w:styleId="Kop4">
    <w:name w:val="heading 4"/>
    <w:basedOn w:val="Standaard"/>
    <w:next w:val="Standaard"/>
    <w:rsid w:val="00CA4BB6"/>
    <w:pPr>
      <w:keepNext/>
      <w:tabs>
        <w:tab w:val="num" w:pos="864"/>
      </w:tabs>
      <w:spacing w:before="240" w:after="60"/>
      <w:ind w:left="864" w:hanging="864"/>
      <w:outlineLvl w:val="3"/>
    </w:pPr>
    <w:rPr>
      <w:rFonts w:ascii="Times New Roman" w:eastAsiaTheme="minorHAnsi" w:hAnsi="Times New Roman"/>
      <w:b/>
      <w:bCs/>
      <w:sz w:val="28"/>
      <w:szCs w:val="28"/>
    </w:rPr>
  </w:style>
  <w:style w:type="paragraph" w:styleId="Kop5">
    <w:name w:val="heading 5"/>
    <w:basedOn w:val="Standaard"/>
    <w:next w:val="Standaard"/>
    <w:rsid w:val="00CA4BB6"/>
    <w:pPr>
      <w:tabs>
        <w:tab w:val="num" w:pos="1008"/>
      </w:tabs>
      <w:spacing w:before="240" w:after="60"/>
      <w:ind w:left="1008" w:hanging="1008"/>
      <w:outlineLvl w:val="4"/>
    </w:pPr>
    <w:rPr>
      <w:rFonts w:eastAsiaTheme="minorHAnsi"/>
      <w:b/>
      <w:bCs/>
      <w:i/>
      <w:iCs/>
      <w:sz w:val="26"/>
      <w:szCs w:val="26"/>
    </w:rPr>
  </w:style>
  <w:style w:type="paragraph" w:styleId="Kop6">
    <w:name w:val="heading 6"/>
    <w:basedOn w:val="Standaard"/>
    <w:next w:val="Standaard"/>
    <w:rsid w:val="00CA4BB6"/>
    <w:pPr>
      <w:tabs>
        <w:tab w:val="num" w:pos="1152"/>
      </w:tabs>
      <w:spacing w:before="240" w:after="60"/>
      <w:ind w:left="1152" w:hanging="1152"/>
      <w:outlineLvl w:val="5"/>
    </w:pPr>
    <w:rPr>
      <w:rFonts w:ascii="Times New Roman" w:eastAsiaTheme="minorHAnsi" w:hAnsi="Times New Roman"/>
      <w:b/>
      <w:bCs/>
      <w:szCs w:val="22"/>
    </w:rPr>
  </w:style>
  <w:style w:type="paragraph" w:styleId="Kop7">
    <w:name w:val="heading 7"/>
    <w:basedOn w:val="Standaard"/>
    <w:next w:val="Standaard"/>
    <w:rsid w:val="00CA4BB6"/>
    <w:pPr>
      <w:tabs>
        <w:tab w:val="num" w:pos="1296"/>
      </w:tabs>
      <w:spacing w:before="240" w:after="60"/>
      <w:ind w:left="1296" w:hanging="1296"/>
      <w:outlineLvl w:val="6"/>
    </w:pPr>
    <w:rPr>
      <w:rFonts w:ascii="Times New Roman" w:eastAsiaTheme="minorHAnsi" w:hAnsi="Times New Roman"/>
      <w:sz w:val="24"/>
    </w:rPr>
  </w:style>
  <w:style w:type="paragraph" w:styleId="Kop8">
    <w:name w:val="heading 8"/>
    <w:basedOn w:val="Standaard"/>
    <w:next w:val="Standaard"/>
    <w:rsid w:val="00CA4BB6"/>
    <w:pPr>
      <w:tabs>
        <w:tab w:val="num" w:pos="1440"/>
      </w:tabs>
      <w:spacing w:before="240" w:after="60"/>
      <w:ind w:left="1440" w:hanging="1440"/>
      <w:outlineLvl w:val="7"/>
    </w:pPr>
    <w:rPr>
      <w:rFonts w:ascii="Times New Roman" w:eastAsiaTheme="minorHAnsi" w:hAnsi="Times New Roman"/>
      <w:i/>
      <w:iCs/>
      <w:sz w:val="24"/>
    </w:rPr>
  </w:style>
  <w:style w:type="paragraph" w:styleId="Kop9">
    <w:name w:val="heading 9"/>
    <w:basedOn w:val="Standaard"/>
    <w:next w:val="Standaard"/>
    <w:rsid w:val="00CA4BB6"/>
    <w:pPr>
      <w:tabs>
        <w:tab w:val="num" w:pos="1584"/>
      </w:tabs>
      <w:spacing w:before="240" w:after="60"/>
      <w:ind w:left="1584" w:hanging="1584"/>
      <w:outlineLvl w:val="8"/>
    </w:pPr>
    <w:rPr>
      <w:rFonts w:eastAsiaTheme="minorHAnsi" w:cs="Arial"/>
      <w:szCs w:val="22"/>
    </w:rPr>
  </w:style>
  <w:style w:type="character" w:default="1" w:styleId="Standaardalinea-lettertype">
    <w:name w:val="Default Paragraph Font"/>
    <w:uiPriority w:val="1"/>
    <w:semiHidden/>
    <w:unhideWhenUsed/>
    <w:rsid w:val="00CA4BB6"/>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rsid w:val="00CA4BB6"/>
  </w:style>
  <w:style w:type="paragraph" w:styleId="Ballontekst">
    <w:name w:val="Balloon Text"/>
    <w:basedOn w:val="Standaard"/>
    <w:semiHidden/>
    <w:rsid w:val="00CA4BB6"/>
    <w:rPr>
      <w:rFonts w:ascii="Tahoma" w:eastAsiaTheme="minorHAnsi" w:hAnsi="Tahoma" w:cs="Tahoma"/>
      <w:sz w:val="16"/>
      <w:szCs w:val="16"/>
    </w:rPr>
  </w:style>
  <w:style w:type="paragraph" w:customStyle="1" w:styleId="Opsomming1niv">
    <w:name w:val="Opsomming 1 niv"/>
    <w:basedOn w:val="Standaard"/>
    <w:qFormat/>
    <w:rsid w:val="00CA4BB6"/>
    <w:pPr>
      <w:numPr>
        <w:numId w:val="2"/>
      </w:numPr>
      <w:tabs>
        <w:tab w:val="clear" w:pos="227"/>
        <w:tab w:val="left" w:pos="357"/>
      </w:tabs>
      <w:ind w:left="357" w:hanging="357"/>
    </w:pPr>
    <w:rPr>
      <w:rFonts w:eastAsiaTheme="minorHAnsi"/>
    </w:rPr>
  </w:style>
  <w:style w:type="character" w:styleId="Hyperlink">
    <w:name w:val="Hyperlink"/>
    <w:semiHidden/>
    <w:rsid w:val="00CA4BB6"/>
    <w:rPr>
      <w:rFonts w:ascii="Verdana" w:hAnsi="Verdana"/>
      <w:color w:val="0000FF"/>
      <w:sz w:val="16"/>
      <w:u w:val="single"/>
    </w:rPr>
  </w:style>
  <w:style w:type="paragraph" w:styleId="Ondertitel">
    <w:name w:val="Subtitle"/>
    <w:basedOn w:val="Standaard"/>
    <w:next w:val="Standaard"/>
    <w:qFormat/>
    <w:rsid w:val="00CA4BB6"/>
    <w:pPr>
      <w:keepNext/>
      <w:spacing w:before="120" w:after="60"/>
    </w:pPr>
    <w:rPr>
      <w:rFonts w:eastAsiaTheme="minorHAnsi"/>
      <w:b/>
    </w:rPr>
  </w:style>
  <w:style w:type="paragraph" w:styleId="Koptekst">
    <w:name w:val="header"/>
    <w:basedOn w:val="Standaard"/>
    <w:semiHidden/>
    <w:rsid w:val="00CA4BB6"/>
    <w:pPr>
      <w:tabs>
        <w:tab w:val="center" w:pos="4536"/>
        <w:tab w:val="right" w:pos="9072"/>
      </w:tabs>
    </w:pPr>
    <w:rPr>
      <w:rFonts w:eastAsiaTheme="minorHAnsi"/>
    </w:rPr>
  </w:style>
  <w:style w:type="paragraph" w:customStyle="1" w:styleId="legeregeltekst2pt">
    <w:name w:val="lege regel tekst 2pt"/>
    <w:basedOn w:val="Standaard"/>
    <w:next w:val="Standaard"/>
    <w:qFormat/>
    <w:rsid w:val="00CA4BB6"/>
    <w:rPr>
      <w:rFonts w:eastAsiaTheme="minorHAnsi"/>
      <w:sz w:val="4"/>
    </w:rPr>
  </w:style>
  <w:style w:type="paragraph" w:customStyle="1" w:styleId="legeregeltekst7pt">
    <w:name w:val="lege regel tekst 7pt"/>
    <w:basedOn w:val="Standaard"/>
    <w:next w:val="Standaard"/>
    <w:qFormat/>
    <w:rsid w:val="00CA4BB6"/>
    <w:rPr>
      <w:rFonts w:eastAsiaTheme="minorHAnsi"/>
      <w:sz w:val="14"/>
    </w:rPr>
  </w:style>
  <w:style w:type="paragraph" w:customStyle="1" w:styleId="Opsomming2niv">
    <w:name w:val="Opsomming 2 niv"/>
    <w:basedOn w:val="Standaard"/>
    <w:qFormat/>
    <w:rsid w:val="00CA4BB6"/>
    <w:pPr>
      <w:numPr>
        <w:numId w:val="3"/>
      </w:numPr>
      <w:tabs>
        <w:tab w:val="left" w:pos="714"/>
      </w:tabs>
    </w:pPr>
    <w:rPr>
      <w:rFonts w:eastAsiaTheme="minorHAnsi"/>
    </w:rPr>
  </w:style>
  <w:style w:type="paragraph" w:customStyle="1" w:styleId="Opsomming3niv">
    <w:name w:val="Opsomming 3 niv"/>
    <w:basedOn w:val="Standaard"/>
    <w:qFormat/>
    <w:rsid w:val="00CA4BB6"/>
    <w:pPr>
      <w:numPr>
        <w:numId w:val="4"/>
      </w:numPr>
      <w:tabs>
        <w:tab w:val="left" w:pos="1072"/>
      </w:tabs>
    </w:pPr>
    <w:rPr>
      <w:rFonts w:eastAsiaTheme="minorHAnsi"/>
    </w:rPr>
  </w:style>
  <w:style w:type="paragraph" w:customStyle="1" w:styleId="Rubriektitel">
    <w:name w:val="Rubriektitel"/>
    <w:basedOn w:val="Standaard"/>
    <w:next w:val="Standaard"/>
    <w:autoRedefine/>
    <w:qFormat/>
    <w:rsid w:val="00CA4BB6"/>
    <w:pPr>
      <w:keepNext/>
      <w:pBdr>
        <w:top w:val="single" w:sz="4" w:space="2" w:color="C9C9C9"/>
        <w:left w:val="single" w:sz="4" w:space="4" w:color="C9C9C9"/>
        <w:bottom w:val="single" w:sz="4" w:space="2" w:color="C9C9C9"/>
        <w:right w:val="single" w:sz="4" w:space="4" w:color="C9C9C9"/>
      </w:pBdr>
      <w:shd w:val="pct15" w:color="auto" w:fill="auto"/>
      <w:spacing w:before="120" w:after="60"/>
      <w:ind w:left="57" w:right="170"/>
    </w:pPr>
    <w:rPr>
      <w:rFonts w:eastAsiaTheme="minorHAnsi"/>
      <w:b/>
      <w:sz w:val="22"/>
      <w:szCs w:val="22"/>
    </w:rPr>
  </w:style>
  <w:style w:type="character" w:styleId="Paginanummer">
    <w:name w:val="page number"/>
    <w:rsid w:val="00CA4BB6"/>
    <w:rPr>
      <w:rFonts w:ascii="Verdana" w:hAnsi="Verdana"/>
      <w:sz w:val="16"/>
    </w:rPr>
  </w:style>
  <w:style w:type="table" w:styleId="Tabelraster">
    <w:name w:val="Table Grid"/>
    <w:basedOn w:val="Standaardtabel"/>
    <w:semiHidden/>
    <w:rsid w:val="00CA4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semiHidden/>
    <w:rsid w:val="00CA4BB6"/>
    <w:rPr>
      <w:rFonts w:eastAsiaTheme="minorHAnsi"/>
    </w:rPr>
  </w:style>
  <w:style w:type="paragraph" w:styleId="Titel">
    <w:name w:val="Title"/>
    <w:basedOn w:val="Standaard"/>
    <w:next w:val="Standaard"/>
    <w:qFormat/>
    <w:rsid w:val="00CA4BB6"/>
    <w:pPr>
      <w:spacing w:before="60" w:after="60"/>
      <w:jc w:val="right"/>
      <w:outlineLvl w:val="0"/>
    </w:pPr>
    <w:rPr>
      <w:rFonts w:eastAsiaTheme="minorHAnsi" w:cs="Arial"/>
      <w:b/>
      <w:bCs/>
      <w:kern w:val="28"/>
      <w:sz w:val="28"/>
      <w:szCs w:val="32"/>
    </w:rPr>
  </w:style>
  <w:style w:type="paragraph" w:customStyle="1" w:styleId="Toelichting">
    <w:name w:val="Toelichting"/>
    <w:basedOn w:val="Standaard"/>
    <w:next w:val="Standaard"/>
    <w:qFormat/>
    <w:rsid w:val="00CA4BB6"/>
    <w:rPr>
      <w:rFonts w:eastAsiaTheme="minorHAnsi"/>
      <w:i/>
    </w:rPr>
  </w:style>
  <w:style w:type="character" w:styleId="Verwijzingopmerking">
    <w:name w:val="annotation reference"/>
    <w:semiHidden/>
    <w:rsid w:val="00CA4BB6"/>
    <w:rPr>
      <w:sz w:val="16"/>
      <w:szCs w:val="16"/>
    </w:rPr>
  </w:style>
  <w:style w:type="paragraph" w:styleId="Voettekst">
    <w:name w:val="footer"/>
    <w:basedOn w:val="Standaard"/>
    <w:semiHidden/>
    <w:rsid w:val="00CA4BB6"/>
    <w:pPr>
      <w:tabs>
        <w:tab w:val="center" w:pos="4536"/>
        <w:tab w:val="right" w:pos="9639"/>
      </w:tabs>
    </w:pPr>
    <w:rPr>
      <w:rFonts w:eastAsiaTheme="minorHAnsi"/>
    </w:rPr>
  </w:style>
  <w:style w:type="paragraph" w:customStyle="1" w:styleId="Opsommingnummer">
    <w:name w:val="Opsomming nummer"/>
    <w:basedOn w:val="Standaard"/>
    <w:qFormat/>
    <w:rsid w:val="00CA4BB6"/>
    <w:pPr>
      <w:numPr>
        <w:numId w:val="14"/>
      </w:numPr>
      <w:tabs>
        <w:tab w:val="left" w:pos="357"/>
      </w:tabs>
      <w:ind w:left="357" w:hanging="357"/>
    </w:pPr>
    <w:rPr>
      <w:rFonts w:eastAsiaTheme="minorHAnsi"/>
    </w:rPr>
  </w:style>
  <w:style w:type="character" w:customStyle="1" w:styleId="TekstopmerkingChar">
    <w:name w:val="Tekst opmerking Char"/>
    <w:basedOn w:val="Standaardalinea-lettertype"/>
    <w:link w:val="Tekstopmerking"/>
    <w:semiHidden/>
    <w:rsid w:val="00CA4BB6"/>
    <w:rPr>
      <w:rFonts w:ascii="Verdana" w:eastAsiaTheme="minorHAnsi" w:hAnsi="Verdana"/>
      <w:lang w:val="nl" w:eastAsia="nl-NL"/>
    </w:rPr>
  </w:style>
  <w:style w:type="paragraph" w:styleId="Lijstalinea">
    <w:name w:val="List Paragraph"/>
    <w:basedOn w:val="Standaard"/>
    <w:uiPriority w:val="34"/>
    <w:rsid w:val="00CA4BB6"/>
    <w:pPr>
      <w:ind w:left="720"/>
      <w:contextualSpacing/>
    </w:pPr>
    <w:rPr>
      <w:rFonts w:eastAsiaTheme="minorHAnsi"/>
    </w:rPr>
  </w:style>
  <w:style w:type="paragraph" w:customStyle="1" w:styleId="PVrubriektitel">
    <w:name w:val="PV rubriektitel"/>
    <w:basedOn w:val="Standaard"/>
    <w:next w:val="Standaard"/>
    <w:qFormat/>
    <w:rsid w:val="00CA4BB6"/>
    <w:pPr>
      <w:spacing w:before="120" w:after="60"/>
    </w:pPr>
    <w:rPr>
      <w:rFonts w:eastAsiaTheme="minorHAnsi"/>
      <w:b/>
      <w:sz w:val="22"/>
      <w:lang w:val="nl-BE"/>
    </w:rPr>
  </w:style>
  <w:style w:type="paragraph" w:customStyle="1" w:styleId="KopPVdelen">
    <w:name w:val="Kop PV delen"/>
    <w:basedOn w:val="Standaard"/>
    <w:next w:val="Standaard"/>
    <w:qFormat/>
    <w:rsid w:val="00CA4BB6"/>
    <w:pPr>
      <w:spacing w:before="240" w:after="240"/>
    </w:pPr>
    <w:rPr>
      <w:rFonts w:eastAsiaTheme="minorHAnsi"/>
      <w:b/>
      <w:caps/>
      <w:sz w:val="22"/>
      <w:lang w:val="nl-BE"/>
    </w:rPr>
  </w:style>
  <w:style w:type="paragraph" w:customStyle="1" w:styleId="Artikel">
    <w:name w:val="Artikel"/>
    <w:basedOn w:val="Ondertitel"/>
    <w:next w:val="Standaard"/>
    <w:autoRedefine/>
    <w:rsid w:val="00CA4BB6"/>
    <w:pPr>
      <w:spacing w:before="240" w:after="0"/>
    </w:pPr>
  </w:style>
  <w:style w:type="table" w:customStyle="1" w:styleId="Stijl1">
    <w:name w:val="Stijl1"/>
    <w:basedOn w:val="Standaardtabel"/>
    <w:uiPriority w:val="99"/>
    <w:rsid w:val="00CA4BB6"/>
    <w:tblPr/>
  </w:style>
  <w:style w:type="paragraph" w:customStyle="1" w:styleId="Artikelcobra">
    <w:name w:val="Artikel cobra"/>
    <w:basedOn w:val="Ondertitel"/>
    <w:next w:val="Standaard"/>
    <w:autoRedefine/>
    <w:qFormat/>
    <w:rsid w:val="00CA4BB6"/>
    <w:pPr>
      <w:spacing w:before="240" w:after="0"/>
    </w:pPr>
  </w:style>
  <w:style w:type="paragraph" w:styleId="Plattetekst">
    <w:name w:val="Body Text"/>
    <w:basedOn w:val="Standaard"/>
    <w:link w:val="PlattetekstChar"/>
    <w:rsid w:val="007C4623"/>
    <w:rPr>
      <w:rFonts w:ascii="Arial" w:hAnsi="Arial"/>
      <w:sz w:val="22"/>
    </w:rPr>
  </w:style>
  <w:style w:type="character" w:customStyle="1" w:styleId="PlattetekstChar">
    <w:name w:val="Platte tekst Char"/>
    <w:basedOn w:val="Standaardalinea-lettertype"/>
    <w:link w:val="Plattetekst"/>
    <w:rsid w:val="007C4623"/>
    <w:rPr>
      <w:rFonts w:ascii="Arial" w:hAnsi="Arial"/>
      <w:sz w:val="22"/>
      <w:lang w:val="nl-NL" w:eastAsia="nl-NL"/>
    </w:rPr>
  </w:style>
  <w:style w:type="paragraph" w:styleId="Plattetekstinspringen2">
    <w:name w:val="Body Text Indent 2"/>
    <w:basedOn w:val="Standaard"/>
    <w:link w:val="Plattetekstinspringen2Char"/>
    <w:rsid w:val="007C4623"/>
    <w:pPr>
      <w:tabs>
        <w:tab w:val="left" w:pos="2268"/>
      </w:tabs>
    </w:pPr>
    <w:rPr>
      <w:rFonts w:ascii="Arial" w:hAnsi="Arial"/>
      <w:sz w:val="22"/>
    </w:rPr>
  </w:style>
  <w:style w:type="character" w:customStyle="1" w:styleId="Plattetekstinspringen2Char">
    <w:name w:val="Platte tekst inspringen 2 Char"/>
    <w:basedOn w:val="Standaardalinea-lettertype"/>
    <w:link w:val="Plattetekstinspringen2"/>
    <w:rsid w:val="007C4623"/>
    <w:rPr>
      <w:rFonts w:ascii="Arial" w:hAnsi="Arial"/>
      <w:sz w:val="22"/>
      <w:lang w:val="nl-NL" w:eastAsia="nl-NL"/>
    </w:rPr>
  </w:style>
  <w:style w:type="table" w:customStyle="1" w:styleId="Tabelraster1">
    <w:name w:val="Tabelraster1"/>
    <w:basedOn w:val="Standaardtabel"/>
    <w:next w:val="Tabelraster"/>
    <w:rsid w:val="00955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dab.be/wijk-werke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igemo.be/wijk-werken-rivierenla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acros\cobra\Cobra.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9B186-E885-4BE7-AA31-3312EB212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Cobra</Template>
  <TotalTime>212</TotalTime>
  <Pages>3</Pages>
  <Words>1664</Words>
  <Characters>9158</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Stad Mechelen</Company>
  <LinksUpToDate>false</LinksUpToDate>
  <CharactersWithSpaces>10801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cevi</dc:creator>
  <cp:lastModifiedBy>Van Haperen Lieve</cp:lastModifiedBy>
  <cp:revision>20</cp:revision>
  <cp:lastPrinted>2011-11-16T12:35:00Z</cp:lastPrinted>
  <dcterms:created xsi:type="dcterms:W3CDTF">2019-10-02T17:20:00Z</dcterms:created>
  <dcterms:modified xsi:type="dcterms:W3CDTF">2019-10-08T07:52:00Z</dcterms:modified>
</cp:coreProperties>
</file>