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6C39" w14:textId="487528EB" w:rsidR="00B41745" w:rsidRDefault="536808EF" w:rsidP="536808EF">
      <w:pPr>
        <w:spacing w:after="200" w:line="240" w:lineRule="auto"/>
        <w:jc w:val="center"/>
        <w:rPr>
          <w:rFonts w:ascii="Calibri" w:eastAsia="Calibri" w:hAnsi="Calibri" w:cs="Calibri"/>
          <w:color w:val="000000" w:themeColor="text1"/>
        </w:rPr>
      </w:pPr>
      <w:r>
        <w:rPr>
          <w:noProof/>
        </w:rPr>
        <w:drawing>
          <wp:inline distT="0" distB="0" distL="0" distR="0" wp14:anchorId="7EACF63A" wp14:editId="68598B62">
            <wp:extent cx="4572000" cy="400050"/>
            <wp:effectExtent l="0" t="0" r="0" b="0"/>
            <wp:docPr id="194613523" name="Afbeelding 194613523"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400050"/>
                    </a:xfrm>
                    <a:prstGeom prst="rect">
                      <a:avLst/>
                    </a:prstGeom>
                  </pic:spPr>
                </pic:pic>
              </a:graphicData>
            </a:graphic>
          </wp:inline>
        </w:drawing>
      </w:r>
    </w:p>
    <w:p w14:paraId="1553963D" w14:textId="63FC59E0" w:rsidR="00B41745" w:rsidRDefault="00B41745" w:rsidP="536808EF">
      <w:pPr>
        <w:spacing w:after="200" w:line="240" w:lineRule="auto"/>
        <w:jc w:val="center"/>
        <w:rPr>
          <w:rFonts w:ascii="Calibri" w:eastAsia="Calibri" w:hAnsi="Calibri" w:cs="Calibri"/>
          <w:color w:val="C00000"/>
        </w:rPr>
      </w:pPr>
    </w:p>
    <w:p w14:paraId="307779AD" w14:textId="02551990" w:rsidR="00B41745" w:rsidRDefault="536808EF" w:rsidP="536808EF">
      <w:pPr>
        <w:spacing w:after="200" w:line="240" w:lineRule="auto"/>
        <w:jc w:val="center"/>
        <w:rPr>
          <w:rFonts w:ascii="Calibri" w:eastAsia="Calibri" w:hAnsi="Calibri" w:cs="Calibri"/>
          <w:color w:val="C00000"/>
        </w:rPr>
      </w:pPr>
      <w:r w:rsidRPr="536808EF">
        <w:rPr>
          <w:rFonts w:ascii="Calibri" w:eastAsia="Calibri" w:hAnsi="Calibri" w:cs="Calibri"/>
          <w:b/>
          <w:bCs/>
          <w:color w:val="C00000"/>
          <w:lang w:val="nl-BE"/>
        </w:rPr>
        <w:t>TIPS VOOR JEUGDBEWEGINGEN</w:t>
      </w:r>
    </w:p>
    <w:p w14:paraId="74E1ECF3" w14:textId="2EDCA73C" w:rsidR="00B41745" w:rsidRDefault="00B41745" w:rsidP="536808EF">
      <w:pPr>
        <w:spacing w:after="200" w:line="276" w:lineRule="auto"/>
        <w:rPr>
          <w:rFonts w:ascii="Calibri" w:eastAsia="Calibri" w:hAnsi="Calibri" w:cs="Calibri"/>
          <w:color w:val="000000" w:themeColor="text1"/>
        </w:rPr>
      </w:pPr>
    </w:p>
    <w:p w14:paraId="7B5CAEB5" w14:textId="0DCC25F4" w:rsidR="00B41745" w:rsidRDefault="536808EF" w:rsidP="536808EF">
      <w:pPr>
        <w:spacing w:after="200" w:line="276" w:lineRule="auto"/>
        <w:jc w:val="both"/>
        <w:rPr>
          <w:rFonts w:ascii="Calibri" w:eastAsia="Calibri" w:hAnsi="Calibri" w:cs="Calibri"/>
        </w:rPr>
      </w:pPr>
      <w:r w:rsidRPr="536808EF">
        <w:rPr>
          <w:rFonts w:ascii="Calibri" w:eastAsia="Calibri" w:hAnsi="Calibri" w:cs="Calibri"/>
          <w:color w:val="000000" w:themeColor="text1"/>
          <w:lang w:val="nl-BE"/>
        </w:rPr>
        <w:t xml:space="preserve">Kinderen gedragen zich niet altijd zoals jij wil en doen al wel eens dingen die niet mogen. Dit moet natuurlijk een beetje binnen de perken blijven. Hieronder enkele basistips om in bepaalde situaties te handelen. Heb je tips nodig over bepaalde eigenschappen zoals autisme, verstandelijke/fysieke beperking, ADHD, vluchtelingen, ..? Dan kan je altijd </w:t>
      </w:r>
      <w:r w:rsidRPr="536808EF">
        <w:rPr>
          <w:rFonts w:ascii="Calibri" w:eastAsia="Calibri" w:hAnsi="Calibri" w:cs="Calibri"/>
          <w:b/>
          <w:bCs/>
          <w:lang w:val="nl-BE"/>
        </w:rPr>
        <w:t>de info- en diversiteitsfiches van KSA en Chiro</w:t>
      </w:r>
      <w:r w:rsidRPr="536808EF">
        <w:rPr>
          <w:rFonts w:ascii="Calibri" w:eastAsia="Calibri" w:hAnsi="Calibri" w:cs="Calibri"/>
          <w:lang w:val="nl-BE"/>
        </w:rPr>
        <w:t xml:space="preserve"> raadplegen.</w:t>
      </w:r>
    </w:p>
    <w:p w14:paraId="5FB71DC1" w14:textId="4B02D075" w:rsidR="536808EF" w:rsidRDefault="536808EF" w:rsidP="536808EF">
      <w:pPr>
        <w:rPr>
          <w:rFonts w:ascii="Calibri" w:eastAsia="Calibri" w:hAnsi="Calibri" w:cs="Calibri"/>
          <w:b/>
          <w:bCs/>
          <w:color w:val="C00000"/>
        </w:rPr>
      </w:pPr>
      <w:r w:rsidRPr="536808EF">
        <w:rPr>
          <w:rFonts w:ascii="Calibri" w:eastAsia="Calibri" w:hAnsi="Calibri" w:cs="Calibri"/>
          <w:b/>
          <w:bCs/>
          <w:color w:val="C00000"/>
        </w:rPr>
        <w:t xml:space="preserve">Straffen en belonen </w:t>
      </w:r>
    </w:p>
    <w:p w14:paraId="3DE73BC8" w14:textId="6FEA61EA" w:rsidR="536808EF" w:rsidRDefault="536808EF" w:rsidP="536808EF">
      <w:pPr>
        <w:pStyle w:val="Lijstalinea"/>
        <w:numPr>
          <w:ilvl w:val="0"/>
          <w:numId w:val="4"/>
        </w:numPr>
        <w:rPr>
          <w:rFonts w:eastAsiaTheme="minorEastAsia"/>
          <w:color w:val="000000" w:themeColor="text1"/>
        </w:rPr>
      </w:pPr>
      <w:r w:rsidRPr="536808EF">
        <w:rPr>
          <w:rFonts w:ascii="Calibri" w:eastAsia="Calibri" w:hAnsi="Calibri" w:cs="Calibri"/>
          <w:color w:val="000000" w:themeColor="text1"/>
        </w:rPr>
        <w:t xml:space="preserve">Beloon eerder dan te straffen als je toch moet straffen doe dit niet impulsief. </w:t>
      </w:r>
    </w:p>
    <w:p w14:paraId="569F3859" w14:textId="7FDB3436" w:rsidR="536808EF" w:rsidRDefault="536808EF" w:rsidP="536808EF">
      <w:pPr>
        <w:pStyle w:val="Lijstalinea"/>
        <w:numPr>
          <w:ilvl w:val="0"/>
          <w:numId w:val="4"/>
        </w:numPr>
        <w:rPr>
          <w:rFonts w:eastAsiaTheme="minorEastAsia"/>
          <w:color w:val="000000" w:themeColor="text1"/>
        </w:rPr>
      </w:pPr>
      <w:r w:rsidRPr="536808EF">
        <w:rPr>
          <w:rFonts w:ascii="Calibri" w:eastAsia="Calibri" w:hAnsi="Calibri" w:cs="Calibri"/>
          <w:color w:val="000000" w:themeColor="text1"/>
        </w:rPr>
        <w:t xml:space="preserve">Vraag of hij/zij weet wat die verkeerd heeft gedaan. Leg het anders uit. </w:t>
      </w:r>
    </w:p>
    <w:p w14:paraId="3C328FD7" w14:textId="402D128A" w:rsidR="536808EF" w:rsidRDefault="536808EF" w:rsidP="536808EF">
      <w:pPr>
        <w:pStyle w:val="Lijstalinea"/>
        <w:numPr>
          <w:ilvl w:val="0"/>
          <w:numId w:val="4"/>
        </w:numPr>
        <w:rPr>
          <w:rFonts w:eastAsiaTheme="minorEastAsia"/>
          <w:color w:val="000000" w:themeColor="text1"/>
        </w:rPr>
      </w:pPr>
      <w:r w:rsidRPr="536808EF">
        <w:rPr>
          <w:rFonts w:ascii="Calibri" w:eastAsia="Calibri" w:hAnsi="Calibri" w:cs="Calibri"/>
          <w:color w:val="000000" w:themeColor="text1"/>
        </w:rPr>
        <w:t xml:space="preserve">Geen strafhoekje, maar een afkoelhoekje of een time-outhoekje </w:t>
      </w:r>
    </w:p>
    <w:p w14:paraId="3D873788" w14:textId="02812714" w:rsidR="536808EF" w:rsidRDefault="536808EF" w:rsidP="536808EF">
      <w:pPr>
        <w:pStyle w:val="Lijstalinea"/>
        <w:numPr>
          <w:ilvl w:val="0"/>
          <w:numId w:val="4"/>
        </w:numPr>
        <w:rPr>
          <w:rFonts w:eastAsiaTheme="minorEastAsia"/>
          <w:color w:val="000000" w:themeColor="text1"/>
        </w:rPr>
      </w:pPr>
      <w:r w:rsidRPr="536808EF">
        <w:rPr>
          <w:rFonts w:ascii="Calibri" w:eastAsia="Calibri" w:hAnsi="Calibri" w:cs="Calibri"/>
          <w:color w:val="000000" w:themeColor="text1"/>
        </w:rPr>
        <w:t>Vermijd groepsstraffen. Dat kweekt eerder een gevoel van solidariteit in de groep tegen jou.</w:t>
      </w:r>
    </w:p>
    <w:p w14:paraId="73095C3A" w14:textId="3E1ECA0C" w:rsidR="536808EF" w:rsidRDefault="536808EF" w:rsidP="536808EF">
      <w:pPr>
        <w:pStyle w:val="Lijstalinea"/>
        <w:numPr>
          <w:ilvl w:val="0"/>
          <w:numId w:val="4"/>
        </w:numPr>
        <w:rPr>
          <w:rFonts w:eastAsiaTheme="minorEastAsia"/>
          <w:color w:val="000000" w:themeColor="text1"/>
        </w:rPr>
      </w:pPr>
      <w:r w:rsidRPr="536808EF">
        <w:rPr>
          <w:rFonts w:ascii="Calibri" w:eastAsia="Calibri" w:hAnsi="Calibri" w:cs="Calibri"/>
          <w:color w:val="000000" w:themeColor="text1"/>
        </w:rPr>
        <w:t xml:space="preserve">Bespreek samen met je medeleiding over de straf </w:t>
      </w:r>
    </w:p>
    <w:p w14:paraId="19129F94" w14:textId="3CEF5809" w:rsidR="536808EF" w:rsidRDefault="536808EF" w:rsidP="536808EF">
      <w:pPr>
        <w:pStyle w:val="Lijstalinea"/>
        <w:numPr>
          <w:ilvl w:val="0"/>
          <w:numId w:val="4"/>
        </w:numPr>
        <w:rPr>
          <w:rFonts w:eastAsiaTheme="minorEastAsia"/>
          <w:color w:val="000000" w:themeColor="text1"/>
        </w:rPr>
      </w:pPr>
      <w:r w:rsidRPr="536808EF">
        <w:rPr>
          <w:rFonts w:ascii="Calibri" w:eastAsia="Calibri" w:hAnsi="Calibri" w:cs="Calibri"/>
          <w:color w:val="000000" w:themeColor="text1"/>
        </w:rPr>
        <w:t xml:space="preserve">Na de straf een gesprek aangaan met het kind om het contact terug te herstellen. </w:t>
      </w:r>
    </w:p>
    <w:p w14:paraId="6D948CCC" w14:textId="205B19B3" w:rsidR="536808EF" w:rsidRDefault="536808EF" w:rsidP="536808EF">
      <w:pPr>
        <w:pStyle w:val="Lijstalinea"/>
        <w:numPr>
          <w:ilvl w:val="0"/>
          <w:numId w:val="4"/>
        </w:numPr>
        <w:rPr>
          <w:rFonts w:eastAsiaTheme="minorEastAsia"/>
          <w:color w:val="000000" w:themeColor="text1"/>
        </w:rPr>
      </w:pPr>
      <w:r w:rsidRPr="536808EF">
        <w:rPr>
          <w:rFonts w:ascii="Calibri" w:eastAsia="Calibri" w:hAnsi="Calibri" w:cs="Calibri"/>
          <w:color w:val="000000" w:themeColor="text1"/>
        </w:rPr>
        <w:t xml:space="preserve">Het belangrijkste is blijf kalm. </w:t>
      </w:r>
    </w:p>
    <w:p w14:paraId="41C2B4DF" w14:textId="1829EC9D" w:rsidR="536808EF" w:rsidRDefault="536808EF" w:rsidP="536808EF">
      <w:pPr>
        <w:rPr>
          <w:rFonts w:ascii="Calibri" w:eastAsia="Calibri" w:hAnsi="Calibri" w:cs="Calibri"/>
          <w:b/>
          <w:bCs/>
          <w:color w:val="C00000"/>
        </w:rPr>
      </w:pPr>
      <w:r w:rsidRPr="536808EF">
        <w:rPr>
          <w:rFonts w:ascii="Calibri" w:eastAsia="Calibri" w:hAnsi="Calibri" w:cs="Calibri"/>
          <w:b/>
          <w:bCs/>
          <w:color w:val="C00000"/>
        </w:rPr>
        <w:t xml:space="preserve">Storend gedrag </w:t>
      </w:r>
    </w:p>
    <w:p w14:paraId="286096D3" w14:textId="2F70727E" w:rsidR="536808EF" w:rsidRDefault="536808EF" w:rsidP="536808EF">
      <w:pPr>
        <w:pStyle w:val="Lijstalinea"/>
        <w:numPr>
          <w:ilvl w:val="0"/>
          <w:numId w:val="3"/>
        </w:numPr>
        <w:rPr>
          <w:rFonts w:eastAsiaTheme="minorEastAsia"/>
          <w:color w:val="000000" w:themeColor="text1"/>
        </w:rPr>
      </w:pPr>
      <w:r w:rsidRPr="536808EF">
        <w:rPr>
          <w:rFonts w:ascii="Calibri" w:eastAsia="Calibri" w:hAnsi="Calibri" w:cs="Calibri"/>
          <w:color w:val="000000" w:themeColor="text1"/>
        </w:rPr>
        <w:t>Consequent</w:t>
      </w:r>
    </w:p>
    <w:p w14:paraId="79280721" w14:textId="383C2662" w:rsidR="536808EF" w:rsidRDefault="536808EF" w:rsidP="536808EF">
      <w:pPr>
        <w:pStyle w:val="Lijstalinea"/>
        <w:numPr>
          <w:ilvl w:val="0"/>
          <w:numId w:val="3"/>
        </w:numPr>
        <w:rPr>
          <w:color w:val="000000" w:themeColor="text1"/>
        </w:rPr>
      </w:pPr>
      <w:r w:rsidRPr="536808EF">
        <w:rPr>
          <w:rFonts w:ascii="Calibri" w:eastAsia="Calibri" w:hAnsi="Calibri" w:cs="Calibri"/>
          <w:color w:val="000000" w:themeColor="text1"/>
        </w:rPr>
        <w:t xml:space="preserve">Niet afschrijven op basis van bepaalde gedrag. Blijf steeds het onderscheid maken tussen het gedrag en de persoon.  </w:t>
      </w:r>
    </w:p>
    <w:p w14:paraId="44F1F71E" w14:textId="68E50F16" w:rsidR="536808EF" w:rsidRDefault="536808EF" w:rsidP="536808EF">
      <w:pPr>
        <w:pStyle w:val="Lijstalinea"/>
        <w:numPr>
          <w:ilvl w:val="0"/>
          <w:numId w:val="3"/>
        </w:numPr>
        <w:rPr>
          <w:color w:val="000000" w:themeColor="text1"/>
        </w:rPr>
      </w:pPr>
      <w:r w:rsidRPr="536808EF">
        <w:rPr>
          <w:rFonts w:ascii="Calibri" w:eastAsia="Calibri" w:hAnsi="Calibri" w:cs="Calibri"/>
          <w:color w:val="000000" w:themeColor="text1"/>
        </w:rPr>
        <w:t xml:space="preserve">Humor is een bondgenoot! </w:t>
      </w:r>
    </w:p>
    <w:p w14:paraId="62B45470" w14:textId="1DB402CA" w:rsidR="536808EF" w:rsidRDefault="536808EF" w:rsidP="536808EF">
      <w:pPr>
        <w:pStyle w:val="Lijstalinea"/>
        <w:numPr>
          <w:ilvl w:val="0"/>
          <w:numId w:val="3"/>
        </w:numPr>
        <w:rPr>
          <w:color w:val="000000" w:themeColor="text1"/>
        </w:rPr>
      </w:pPr>
      <w:r w:rsidRPr="536808EF">
        <w:rPr>
          <w:rFonts w:ascii="Calibri" w:eastAsia="Calibri" w:hAnsi="Calibri" w:cs="Calibri"/>
          <w:color w:val="000000" w:themeColor="text1"/>
        </w:rPr>
        <w:t xml:space="preserve">Ga niet over je eigen grenzen. Leg uit waarom je een grens stelt. </w:t>
      </w:r>
    </w:p>
    <w:p w14:paraId="433BCF12" w14:textId="64A1841F" w:rsidR="536808EF" w:rsidRDefault="536808EF" w:rsidP="536808EF">
      <w:pPr>
        <w:pStyle w:val="Lijstalinea"/>
        <w:numPr>
          <w:ilvl w:val="0"/>
          <w:numId w:val="3"/>
        </w:numPr>
        <w:rPr>
          <w:color w:val="000000" w:themeColor="text1"/>
        </w:rPr>
      </w:pPr>
      <w:r w:rsidRPr="536808EF">
        <w:rPr>
          <w:rFonts w:ascii="Calibri" w:eastAsia="Calibri" w:hAnsi="Calibri" w:cs="Calibri"/>
          <w:color w:val="000000" w:themeColor="text1"/>
        </w:rPr>
        <w:t xml:space="preserve">Hou altijd rekening met de situatie van het kind (ADHD, scheidende ouders,..). </w:t>
      </w:r>
    </w:p>
    <w:p w14:paraId="47B1D8A8" w14:textId="4A7BE912" w:rsidR="536808EF" w:rsidRDefault="536808EF" w:rsidP="536808EF">
      <w:pPr>
        <w:pStyle w:val="Lijstalinea"/>
        <w:numPr>
          <w:ilvl w:val="0"/>
          <w:numId w:val="3"/>
        </w:numPr>
        <w:rPr>
          <w:color w:val="000000" w:themeColor="text1"/>
        </w:rPr>
      </w:pPr>
      <w:r w:rsidRPr="536808EF">
        <w:rPr>
          <w:rFonts w:ascii="Calibri" w:eastAsia="Calibri" w:hAnsi="Calibri" w:cs="Calibri"/>
          <w:color w:val="000000" w:themeColor="text1"/>
        </w:rPr>
        <w:t>Schenk aandacht aan positief gedrag. Bevestig dit ook heel uitdrukkelijk. Geef negatief gedrag minder aandacht.</w:t>
      </w:r>
    </w:p>
    <w:p w14:paraId="3A4B4722" w14:textId="394AE27F" w:rsidR="536808EF" w:rsidRDefault="536808EF" w:rsidP="536808EF">
      <w:pPr>
        <w:rPr>
          <w:rFonts w:ascii="Calibri" w:eastAsia="Calibri" w:hAnsi="Calibri" w:cs="Calibri"/>
          <w:b/>
          <w:bCs/>
          <w:color w:val="C00000"/>
        </w:rPr>
      </w:pPr>
      <w:r w:rsidRPr="536808EF">
        <w:rPr>
          <w:rFonts w:ascii="Calibri" w:eastAsia="Calibri" w:hAnsi="Calibri" w:cs="Calibri"/>
          <w:b/>
          <w:bCs/>
          <w:color w:val="C00000"/>
        </w:rPr>
        <w:t>Conflicten aanpakken</w:t>
      </w:r>
    </w:p>
    <w:p w14:paraId="0EF922BB" w14:textId="12A1CCAA" w:rsidR="536808EF" w:rsidRDefault="536808EF" w:rsidP="536808EF">
      <w:pPr>
        <w:pStyle w:val="Lijstalinea"/>
        <w:numPr>
          <w:ilvl w:val="0"/>
          <w:numId w:val="2"/>
        </w:numPr>
        <w:rPr>
          <w:rFonts w:eastAsiaTheme="minorEastAsia"/>
          <w:color w:val="000000" w:themeColor="text1"/>
        </w:rPr>
      </w:pPr>
      <w:r w:rsidRPr="536808EF">
        <w:rPr>
          <w:rFonts w:ascii="Calibri" w:eastAsia="Calibri" w:hAnsi="Calibri" w:cs="Calibri"/>
          <w:color w:val="000000" w:themeColor="text1"/>
        </w:rPr>
        <w:t xml:space="preserve">Durf tussenbeide te komen </w:t>
      </w:r>
    </w:p>
    <w:p w14:paraId="526A407B" w14:textId="1A666726" w:rsidR="536808EF" w:rsidRDefault="536808EF" w:rsidP="536808EF">
      <w:pPr>
        <w:pStyle w:val="Lijstalinea"/>
        <w:numPr>
          <w:ilvl w:val="0"/>
          <w:numId w:val="2"/>
        </w:numPr>
        <w:rPr>
          <w:color w:val="000000" w:themeColor="text1"/>
        </w:rPr>
      </w:pPr>
      <w:r w:rsidRPr="536808EF">
        <w:rPr>
          <w:rFonts w:ascii="Calibri" w:eastAsia="Calibri" w:hAnsi="Calibri" w:cs="Calibri"/>
          <w:color w:val="000000" w:themeColor="text1"/>
        </w:rPr>
        <w:t xml:space="preserve">Zet hen even apart om tot rust te komen (time-out moment) </w:t>
      </w:r>
    </w:p>
    <w:p w14:paraId="627199E1" w14:textId="13569046" w:rsidR="536808EF" w:rsidRDefault="536808EF" w:rsidP="536808EF">
      <w:pPr>
        <w:pStyle w:val="Lijstalinea"/>
        <w:numPr>
          <w:ilvl w:val="0"/>
          <w:numId w:val="2"/>
        </w:numPr>
        <w:rPr>
          <w:color w:val="000000" w:themeColor="text1"/>
        </w:rPr>
      </w:pPr>
      <w:r w:rsidRPr="536808EF">
        <w:rPr>
          <w:rFonts w:ascii="Calibri" w:eastAsia="Calibri" w:hAnsi="Calibri" w:cs="Calibri"/>
          <w:color w:val="000000" w:themeColor="text1"/>
        </w:rPr>
        <w:t xml:space="preserve">Luister naar de verhalen van beide partijen. </w:t>
      </w:r>
    </w:p>
    <w:p w14:paraId="03F27313" w14:textId="63E4C1F7" w:rsidR="536808EF" w:rsidRDefault="536808EF" w:rsidP="536808EF">
      <w:pPr>
        <w:pStyle w:val="Lijstalinea"/>
        <w:numPr>
          <w:ilvl w:val="0"/>
          <w:numId w:val="2"/>
        </w:numPr>
        <w:rPr>
          <w:color w:val="000000" w:themeColor="text1"/>
        </w:rPr>
      </w:pPr>
      <w:r w:rsidRPr="536808EF">
        <w:rPr>
          <w:rFonts w:ascii="Calibri" w:eastAsia="Calibri" w:hAnsi="Calibri" w:cs="Calibri"/>
          <w:color w:val="000000" w:themeColor="text1"/>
        </w:rPr>
        <w:t xml:space="preserve">Verlies je zelfcontrole niet (las eventueel een rustpauze in) </w:t>
      </w:r>
    </w:p>
    <w:p w14:paraId="6D557DC7" w14:textId="53057D49" w:rsidR="536808EF" w:rsidRDefault="536808EF" w:rsidP="536808EF">
      <w:pPr>
        <w:pStyle w:val="Lijstalinea"/>
        <w:numPr>
          <w:ilvl w:val="0"/>
          <w:numId w:val="2"/>
        </w:numPr>
        <w:rPr>
          <w:color w:val="000000" w:themeColor="text1"/>
        </w:rPr>
      </w:pPr>
      <w:r w:rsidRPr="536808EF">
        <w:rPr>
          <w:rFonts w:ascii="Calibri" w:eastAsia="Calibri" w:hAnsi="Calibri" w:cs="Calibri"/>
          <w:color w:val="000000" w:themeColor="text1"/>
        </w:rPr>
        <w:t xml:space="preserve">Vraag beide partijen wat zij ‘nodig’ hebben. Wat willen zij zodat het conflict zou opgelost zijn. </w:t>
      </w:r>
    </w:p>
    <w:p w14:paraId="3CD3435F" w14:textId="617CFD73" w:rsidR="536808EF" w:rsidRDefault="536808EF" w:rsidP="536808EF">
      <w:pPr>
        <w:pStyle w:val="Lijstalinea"/>
        <w:numPr>
          <w:ilvl w:val="0"/>
          <w:numId w:val="2"/>
        </w:numPr>
        <w:rPr>
          <w:color w:val="000000" w:themeColor="text1"/>
        </w:rPr>
      </w:pPr>
      <w:r w:rsidRPr="536808EF">
        <w:rPr>
          <w:rFonts w:ascii="Calibri" w:eastAsia="Calibri" w:hAnsi="Calibri" w:cs="Calibri"/>
          <w:color w:val="000000" w:themeColor="text1"/>
        </w:rPr>
        <w:t xml:space="preserve">Rond het gesprek zo positief mogelijk af. </w:t>
      </w:r>
    </w:p>
    <w:p w14:paraId="5A7FB93F" w14:textId="5984DB9A" w:rsidR="536808EF" w:rsidRDefault="536808EF" w:rsidP="536808EF">
      <w:pPr>
        <w:rPr>
          <w:rFonts w:ascii="Calibri" w:eastAsia="Calibri" w:hAnsi="Calibri" w:cs="Calibri"/>
          <w:b/>
          <w:bCs/>
          <w:color w:val="C00000"/>
        </w:rPr>
      </w:pPr>
      <w:r w:rsidRPr="536808EF">
        <w:rPr>
          <w:rFonts w:ascii="Calibri" w:eastAsia="Calibri" w:hAnsi="Calibri" w:cs="Calibri"/>
          <w:b/>
          <w:bCs/>
          <w:color w:val="C00000"/>
        </w:rPr>
        <w:t xml:space="preserve">Omgaan met pesten </w:t>
      </w:r>
    </w:p>
    <w:p w14:paraId="715B7EDB" w14:textId="010B479F" w:rsidR="536808EF" w:rsidRDefault="536808EF" w:rsidP="536808EF">
      <w:pPr>
        <w:pStyle w:val="Lijstalinea"/>
        <w:numPr>
          <w:ilvl w:val="0"/>
          <w:numId w:val="1"/>
        </w:numPr>
        <w:rPr>
          <w:rFonts w:eastAsiaTheme="minorEastAsia"/>
          <w:color w:val="000000" w:themeColor="text1"/>
        </w:rPr>
      </w:pPr>
      <w:r w:rsidRPr="536808EF">
        <w:rPr>
          <w:rFonts w:ascii="Calibri" w:eastAsia="Calibri" w:hAnsi="Calibri" w:cs="Calibri"/>
          <w:color w:val="000000" w:themeColor="text1"/>
        </w:rPr>
        <w:t xml:space="preserve">Maak aan het begin van het jaar/vergadering/activiteit afspreken rond hoe we met elkaar omgaan. Dat we elkaar geen pijn doen en er niet gepest wordt. </w:t>
      </w:r>
    </w:p>
    <w:p w14:paraId="6240F288" w14:textId="3C48835D" w:rsidR="536808EF" w:rsidRDefault="536808EF" w:rsidP="536808EF">
      <w:pPr>
        <w:pStyle w:val="Lijstalinea"/>
        <w:numPr>
          <w:ilvl w:val="0"/>
          <w:numId w:val="1"/>
        </w:numPr>
        <w:rPr>
          <w:color w:val="000000" w:themeColor="text1"/>
        </w:rPr>
      </w:pPr>
      <w:r w:rsidRPr="536808EF">
        <w:rPr>
          <w:rFonts w:ascii="Calibri" w:eastAsia="Calibri" w:hAnsi="Calibri" w:cs="Calibri"/>
          <w:color w:val="000000" w:themeColor="text1"/>
        </w:rPr>
        <w:t xml:space="preserve">Reageer direct als je het ziet/hoort gebeuren. Zeg dat dit niet kan en zeg ook waarom het niet kan. </w:t>
      </w:r>
    </w:p>
    <w:p w14:paraId="4CB7B24B" w14:textId="618D7CE0" w:rsidR="536808EF" w:rsidRDefault="536808EF" w:rsidP="536808EF">
      <w:pPr>
        <w:pStyle w:val="Lijstalinea"/>
        <w:numPr>
          <w:ilvl w:val="0"/>
          <w:numId w:val="1"/>
        </w:numPr>
        <w:rPr>
          <w:color w:val="000000" w:themeColor="text1"/>
        </w:rPr>
      </w:pPr>
      <w:r w:rsidRPr="536808EF">
        <w:rPr>
          <w:rFonts w:ascii="Calibri" w:eastAsia="Calibri" w:hAnsi="Calibri" w:cs="Calibri"/>
          <w:color w:val="000000" w:themeColor="text1"/>
        </w:rPr>
        <w:lastRenderedPageBreak/>
        <w:t xml:space="preserve">Ga in dialoog met de </w:t>
      </w:r>
      <w:proofErr w:type="spellStart"/>
      <w:r w:rsidRPr="536808EF">
        <w:rPr>
          <w:rFonts w:ascii="Calibri" w:eastAsia="Calibri" w:hAnsi="Calibri" w:cs="Calibri"/>
          <w:color w:val="000000" w:themeColor="text1"/>
        </w:rPr>
        <w:t>pester</w:t>
      </w:r>
      <w:proofErr w:type="spellEnd"/>
      <w:r w:rsidRPr="536808EF">
        <w:rPr>
          <w:rFonts w:ascii="Calibri" w:eastAsia="Calibri" w:hAnsi="Calibri" w:cs="Calibri"/>
          <w:color w:val="000000" w:themeColor="text1"/>
        </w:rPr>
        <w:t xml:space="preserve">. Neem hem of haar eventueel even apart; verwijs naar de afspraken (daarom zijn afspraken belangrijk). Vraag zeker waarom hij/zij pest.  Dat kan soms het gedrag van het kind enorm verklaren. </w:t>
      </w:r>
    </w:p>
    <w:p w14:paraId="2088E91B" w14:textId="2FB2B86A" w:rsidR="536808EF" w:rsidRDefault="536808EF" w:rsidP="536808EF">
      <w:pPr>
        <w:pStyle w:val="Lijstalinea"/>
        <w:numPr>
          <w:ilvl w:val="0"/>
          <w:numId w:val="1"/>
        </w:numPr>
        <w:rPr>
          <w:color w:val="000000" w:themeColor="text1"/>
        </w:rPr>
      </w:pPr>
      <w:r w:rsidRPr="536808EF">
        <w:rPr>
          <w:rFonts w:ascii="Calibri" w:eastAsia="Calibri" w:hAnsi="Calibri" w:cs="Calibri"/>
          <w:color w:val="000000" w:themeColor="text1"/>
        </w:rPr>
        <w:t xml:space="preserve">Beloon het positieve gedrag van de </w:t>
      </w:r>
      <w:proofErr w:type="spellStart"/>
      <w:r w:rsidRPr="536808EF">
        <w:rPr>
          <w:rFonts w:ascii="Calibri" w:eastAsia="Calibri" w:hAnsi="Calibri" w:cs="Calibri"/>
          <w:color w:val="000000" w:themeColor="text1"/>
        </w:rPr>
        <w:t>pester</w:t>
      </w:r>
      <w:proofErr w:type="spellEnd"/>
      <w:r w:rsidRPr="536808EF">
        <w:rPr>
          <w:rFonts w:ascii="Calibri" w:eastAsia="Calibri" w:hAnsi="Calibri" w:cs="Calibri"/>
          <w:color w:val="000000" w:themeColor="text1"/>
        </w:rPr>
        <w:t xml:space="preserve"> en bestraf het pestgedrag. Zodat </w:t>
      </w:r>
      <w:proofErr w:type="spellStart"/>
      <w:r w:rsidRPr="536808EF">
        <w:rPr>
          <w:rFonts w:ascii="Calibri" w:eastAsia="Calibri" w:hAnsi="Calibri" w:cs="Calibri"/>
          <w:color w:val="000000" w:themeColor="text1"/>
        </w:rPr>
        <w:t>hji</w:t>
      </w:r>
      <w:proofErr w:type="spellEnd"/>
      <w:r w:rsidRPr="536808EF">
        <w:rPr>
          <w:rFonts w:ascii="Calibri" w:eastAsia="Calibri" w:hAnsi="Calibri" w:cs="Calibri"/>
          <w:color w:val="000000" w:themeColor="text1"/>
        </w:rPr>
        <w:t xml:space="preserve"> of zij duidelijk weet wat mag en wat niet mag. </w:t>
      </w:r>
    </w:p>
    <w:p w14:paraId="5DDBD66E" w14:textId="26C88AAE" w:rsidR="536808EF" w:rsidRDefault="536808EF" w:rsidP="536808EF">
      <w:pPr>
        <w:rPr>
          <w:rFonts w:ascii="Calibri" w:eastAsia="Calibri" w:hAnsi="Calibri" w:cs="Calibri"/>
          <w:color w:val="000000" w:themeColor="text1"/>
        </w:rPr>
      </w:pPr>
    </w:p>
    <w:p w14:paraId="4B054A2D" w14:textId="1936ACDE" w:rsidR="536808EF" w:rsidRDefault="536808EF" w:rsidP="536808EF">
      <w:pPr>
        <w:rPr>
          <w:rFonts w:ascii="Calibri" w:eastAsia="Calibri" w:hAnsi="Calibri" w:cs="Calibri"/>
          <w:color w:val="000000" w:themeColor="text1"/>
        </w:rPr>
      </w:pPr>
      <w:r w:rsidRPr="536808EF">
        <w:rPr>
          <w:rFonts w:ascii="Calibri" w:eastAsia="Calibri" w:hAnsi="Calibri" w:cs="Calibri"/>
          <w:color w:val="000000" w:themeColor="text1"/>
        </w:rPr>
        <w:t xml:space="preserve"> </w:t>
      </w:r>
    </w:p>
    <w:sectPr w:rsidR="53680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97B"/>
    <w:multiLevelType w:val="hybridMultilevel"/>
    <w:tmpl w:val="E3F60E88"/>
    <w:lvl w:ilvl="0" w:tplc="B210C54C">
      <w:start w:val="1"/>
      <w:numFmt w:val="decimal"/>
      <w:lvlText w:val="%1."/>
      <w:lvlJc w:val="left"/>
      <w:pPr>
        <w:ind w:left="720" w:hanging="360"/>
      </w:pPr>
    </w:lvl>
    <w:lvl w:ilvl="1" w:tplc="76D0733C">
      <w:start w:val="1"/>
      <w:numFmt w:val="lowerLetter"/>
      <w:lvlText w:val="%2."/>
      <w:lvlJc w:val="left"/>
      <w:pPr>
        <w:ind w:left="1440" w:hanging="360"/>
      </w:pPr>
    </w:lvl>
    <w:lvl w:ilvl="2" w:tplc="36EA25C0">
      <w:start w:val="1"/>
      <w:numFmt w:val="lowerRoman"/>
      <w:lvlText w:val="%3."/>
      <w:lvlJc w:val="right"/>
      <w:pPr>
        <w:ind w:left="2160" w:hanging="180"/>
      </w:pPr>
    </w:lvl>
    <w:lvl w:ilvl="3" w:tplc="BE5EC6C2">
      <w:start w:val="1"/>
      <w:numFmt w:val="decimal"/>
      <w:lvlText w:val="%4."/>
      <w:lvlJc w:val="left"/>
      <w:pPr>
        <w:ind w:left="2880" w:hanging="360"/>
      </w:pPr>
    </w:lvl>
    <w:lvl w:ilvl="4" w:tplc="B9824816">
      <w:start w:val="1"/>
      <w:numFmt w:val="lowerLetter"/>
      <w:lvlText w:val="%5."/>
      <w:lvlJc w:val="left"/>
      <w:pPr>
        <w:ind w:left="3600" w:hanging="360"/>
      </w:pPr>
    </w:lvl>
    <w:lvl w:ilvl="5" w:tplc="F398C71C">
      <w:start w:val="1"/>
      <w:numFmt w:val="lowerRoman"/>
      <w:lvlText w:val="%6."/>
      <w:lvlJc w:val="right"/>
      <w:pPr>
        <w:ind w:left="4320" w:hanging="180"/>
      </w:pPr>
    </w:lvl>
    <w:lvl w:ilvl="6" w:tplc="3A0AF35A">
      <w:start w:val="1"/>
      <w:numFmt w:val="decimal"/>
      <w:lvlText w:val="%7."/>
      <w:lvlJc w:val="left"/>
      <w:pPr>
        <w:ind w:left="5040" w:hanging="360"/>
      </w:pPr>
    </w:lvl>
    <w:lvl w:ilvl="7" w:tplc="56CE9908">
      <w:start w:val="1"/>
      <w:numFmt w:val="lowerLetter"/>
      <w:lvlText w:val="%8."/>
      <w:lvlJc w:val="left"/>
      <w:pPr>
        <w:ind w:left="5760" w:hanging="360"/>
      </w:pPr>
    </w:lvl>
    <w:lvl w:ilvl="8" w:tplc="3C4EF238">
      <w:start w:val="1"/>
      <w:numFmt w:val="lowerRoman"/>
      <w:lvlText w:val="%9."/>
      <w:lvlJc w:val="right"/>
      <w:pPr>
        <w:ind w:left="6480" w:hanging="180"/>
      </w:pPr>
    </w:lvl>
  </w:abstractNum>
  <w:abstractNum w:abstractNumId="1" w15:restartNumberingAfterBreak="0">
    <w:nsid w:val="0EC7231E"/>
    <w:multiLevelType w:val="hybridMultilevel"/>
    <w:tmpl w:val="D4D47992"/>
    <w:lvl w:ilvl="0" w:tplc="39C46DA8">
      <w:start w:val="1"/>
      <w:numFmt w:val="decimal"/>
      <w:lvlText w:val="%1."/>
      <w:lvlJc w:val="left"/>
      <w:pPr>
        <w:ind w:left="720" w:hanging="360"/>
      </w:pPr>
    </w:lvl>
    <w:lvl w:ilvl="1" w:tplc="5C6646B6">
      <w:start w:val="1"/>
      <w:numFmt w:val="lowerLetter"/>
      <w:lvlText w:val="%2."/>
      <w:lvlJc w:val="left"/>
      <w:pPr>
        <w:ind w:left="1440" w:hanging="360"/>
      </w:pPr>
    </w:lvl>
    <w:lvl w:ilvl="2" w:tplc="2A94E724">
      <w:start w:val="1"/>
      <w:numFmt w:val="lowerRoman"/>
      <w:lvlText w:val="%3."/>
      <w:lvlJc w:val="right"/>
      <w:pPr>
        <w:ind w:left="2160" w:hanging="180"/>
      </w:pPr>
    </w:lvl>
    <w:lvl w:ilvl="3" w:tplc="DE04DAE4">
      <w:start w:val="1"/>
      <w:numFmt w:val="decimal"/>
      <w:lvlText w:val="%4."/>
      <w:lvlJc w:val="left"/>
      <w:pPr>
        <w:ind w:left="2880" w:hanging="360"/>
      </w:pPr>
    </w:lvl>
    <w:lvl w:ilvl="4" w:tplc="0390F04E">
      <w:start w:val="1"/>
      <w:numFmt w:val="lowerLetter"/>
      <w:lvlText w:val="%5."/>
      <w:lvlJc w:val="left"/>
      <w:pPr>
        <w:ind w:left="3600" w:hanging="360"/>
      </w:pPr>
    </w:lvl>
    <w:lvl w:ilvl="5" w:tplc="6B1A4448">
      <w:start w:val="1"/>
      <w:numFmt w:val="lowerRoman"/>
      <w:lvlText w:val="%6."/>
      <w:lvlJc w:val="right"/>
      <w:pPr>
        <w:ind w:left="4320" w:hanging="180"/>
      </w:pPr>
    </w:lvl>
    <w:lvl w:ilvl="6" w:tplc="056E8A32">
      <w:start w:val="1"/>
      <w:numFmt w:val="decimal"/>
      <w:lvlText w:val="%7."/>
      <w:lvlJc w:val="left"/>
      <w:pPr>
        <w:ind w:left="5040" w:hanging="360"/>
      </w:pPr>
    </w:lvl>
    <w:lvl w:ilvl="7" w:tplc="3516F4A6">
      <w:start w:val="1"/>
      <w:numFmt w:val="lowerLetter"/>
      <w:lvlText w:val="%8."/>
      <w:lvlJc w:val="left"/>
      <w:pPr>
        <w:ind w:left="5760" w:hanging="360"/>
      </w:pPr>
    </w:lvl>
    <w:lvl w:ilvl="8" w:tplc="4516D696">
      <w:start w:val="1"/>
      <w:numFmt w:val="lowerRoman"/>
      <w:lvlText w:val="%9."/>
      <w:lvlJc w:val="right"/>
      <w:pPr>
        <w:ind w:left="6480" w:hanging="180"/>
      </w:pPr>
    </w:lvl>
  </w:abstractNum>
  <w:abstractNum w:abstractNumId="2" w15:restartNumberingAfterBreak="0">
    <w:nsid w:val="674A4033"/>
    <w:multiLevelType w:val="hybridMultilevel"/>
    <w:tmpl w:val="337ED0B8"/>
    <w:lvl w:ilvl="0" w:tplc="B30088CE">
      <w:start w:val="1"/>
      <w:numFmt w:val="decimal"/>
      <w:lvlText w:val="%1."/>
      <w:lvlJc w:val="left"/>
      <w:pPr>
        <w:ind w:left="720" w:hanging="360"/>
      </w:pPr>
    </w:lvl>
    <w:lvl w:ilvl="1" w:tplc="DBD06A2C">
      <w:start w:val="1"/>
      <w:numFmt w:val="lowerLetter"/>
      <w:lvlText w:val="%2."/>
      <w:lvlJc w:val="left"/>
      <w:pPr>
        <w:ind w:left="1440" w:hanging="360"/>
      </w:pPr>
    </w:lvl>
    <w:lvl w:ilvl="2" w:tplc="9E20C3F8">
      <w:start w:val="1"/>
      <w:numFmt w:val="lowerRoman"/>
      <w:lvlText w:val="%3."/>
      <w:lvlJc w:val="right"/>
      <w:pPr>
        <w:ind w:left="2160" w:hanging="180"/>
      </w:pPr>
    </w:lvl>
    <w:lvl w:ilvl="3" w:tplc="7624D8B2">
      <w:start w:val="1"/>
      <w:numFmt w:val="decimal"/>
      <w:lvlText w:val="%4."/>
      <w:lvlJc w:val="left"/>
      <w:pPr>
        <w:ind w:left="2880" w:hanging="360"/>
      </w:pPr>
    </w:lvl>
    <w:lvl w:ilvl="4" w:tplc="B0AC4F48">
      <w:start w:val="1"/>
      <w:numFmt w:val="lowerLetter"/>
      <w:lvlText w:val="%5."/>
      <w:lvlJc w:val="left"/>
      <w:pPr>
        <w:ind w:left="3600" w:hanging="360"/>
      </w:pPr>
    </w:lvl>
    <w:lvl w:ilvl="5" w:tplc="0786F9B6">
      <w:start w:val="1"/>
      <w:numFmt w:val="lowerRoman"/>
      <w:lvlText w:val="%6."/>
      <w:lvlJc w:val="right"/>
      <w:pPr>
        <w:ind w:left="4320" w:hanging="180"/>
      </w:pPr>
    </w:lvl>
    <w:lvl w:ilvl="6" w:tplc="45263BD4">
      <w:start w:val="1"/>
      <w:numFmt w:val="decimal"/>
      <w:lvlText w:val="%7."/>
      <w:lvlJc w:val="left"/>
      <w:pPr>
        <w:ind w:left="5040" w:hanging="360"/>
      </w:pPr>
    </w:lvl>
    <w:lvl w:ilvl="7" w:tplc="862477B6">
      <w:start w:val="1"/>
      <w:numFmt w:val="lowerLetter"/>
      <w:lvlText w:val="%8."/>
      <w:lvlJc w:val="left"/>
      <w:pPr>
        <w:ind w:left="5760" w:hanging="360"/>
      </w:pPr>
    </w:lvl>
    <w:lvl w:ilvl="8" w:tplc="E118D04C">
      <w:start w:val="1"/>
      <w:numFmt w:val="lowerRoman"/>
      <w:lvlText w:val="%9."/>
      <w:lvlJc w:val="right"/>
      <w:pPr>
        <w:ind w:left="6480" w:hanging="180"/>
      </w:pPr>
    </w:lvl>
  </w:abstractNum>
  <w:abstractNum w:abstractNumId="3" w15:restartNumberingAfterBreak="0">
    <w:nsid w:val="6EFD2A48"/>
    <w:multiLevelType w:val="hybridMultilevel"/>
    <w:tmpl w:val="7BFE5F48"/>
    <w:lvl w:ilvl="0" w:tplc="BE9C0148">
      <w:start w:val="1"/>
      <w:numFmt w:val="decimal"/>
      <w:lvlText w:val="%1."/>
      <w:lvlJc w:val="left"/>
      <w:pPr>
        <w:ind w:left="720" w:hanging="360"/>
      </w:pPr>
    </w:lvl>
    <w:lvl w:ilvl="1" w:tplc="94249E58">
      <w:start w:val="1"/>
      <w:numFmt w:val="lowerLetter"/>
      <w:lvlText w:val="%2."/>
      <w:lvlJc w:val="left"/>
      <w:pPr>
        <w:ind w:left="1440" w:hanging="360"/>
      </w:pPr>
    </w:lvl>
    <w:lvl w:ilvl="2" w:tplc="44E2E654">
      <w:start w:val="1"/>
      <w:numFmt w:val="lowerRoman"/>
      <w:lvlText w:val="%3."/>
      <w:lvlJc w:val="right"/>
      <w:pPr>
        <w:ind w:left="2160" w:hanging="180"/>
      </w:pPr>
    </w:lvl>
    <w:lvl w:ilvl="3" w:tplc="BBEE2E5E">
      <w:start w:val="1"/>
      <w:numFmt w:val="decimal"/>
      <w:lvlText w:val="%4."/>
      <w:lvlJc w:val="left"/>
      <w:pPr>
        <w:ind w:left="2880" w:hanging="360"/>
      </w:pPr>
    </w:lvl>
    <w:lvl w:ilvl="4" w:tplc="1DACD594">
      <w:start w:val="1"/>
      <w:numFmt w:val="lowerLetter"/>
      <w:lvlText w:val="%5."/>
      <w:lvlJc w:val="left"/>
      <w:pPr>
        <w:ind w:left="3600" w:hanging="360"/>
      </w:pPr>
    </w:lvl>
    <w:lvl w:ilvl="5" w:tplc="20862AD6">
      <w:start w:val="1"/>
      <w:numFmt w:val="lowerRoman"/>
      <w:lvlText w:val="%6."/>
      <w:lvlJc w:val="right"/>
      <w:pPr>
        <w:ind w:left="4320" w:hanging="180"/>
      </w:pPr>
    </w:lvl>
    <w:lvl w:ilvl="6" w:tplc="96DE62F0">
      <w:start w:val="1"/>
      <w:numFmt w:val="decimal"/>
      <w:lvlText w:val="%7."/>
      <w:lvlJc w:val="left"/>
      <w:pPr>
        <w:ind w:left="5040" w:hanging="360"/>
      </w:pPr>
    </w:lvl>
    <w:lvl w:ilvl="7" w:tplc="1CD2EA88">
      <w:start w:val="1"/>
      <w:numFmt w:val="lowerLetter"/>
      <w:lvlText w:val="%8."/>
      <w:lvlJc w:val="left"/>
      <w:pPr>
        <w:ind w:left="5760" w:hanging="360"/>
      </w:pPr>
    </w:lvl>
    <w:lvl w:ilvl="8" w:tplc="E0B2978A">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67F90"/>
    <w:rsid w:val="006E7E69"/>
    <w:rsid w:val="00B41745"/>
    <w:rsid w:val="00B62865"/>
    <w:rsid w:val="0F77B6E3"/>
    <w:rsid w:val="12AF57A5"/>
    <w:rsid w:val="135F5299"/>
    <w:rsid w:val="1ABA698A"/>
    <w:rsid w:val="1C44FF14"/>
    <w:rsid w:val="1F8DDAAD"/>
    <w:rsid w:val="21C86B2B"/>
    <w:rsid w:val="2787B1BB"/>
    <w:rsid w:val="2923821C"/>
    <w:rsid w:val="2ABF527D"/>
    <w:rsid w:val="3147BC5E"/>
    <w:rsid w:val="323391CB"/>
    <w:rsid w:val="346634C3"/>
    <w:rsid w:val="3941936C"/>
    <w:rsid w:val="3FDB7492"/>
    <w:rsid w:val="42E875B2"/>
    <w:rsid w:val="475C33F2"/>
    <w:rsid w:val="4C3C4D60"/>
    <w:rsid w:val="4D69F28E"/>
    <w:rsid w:val="5099A5CA"/>
    <w:rsid w:val="5235762B"/>
    <w:rsid w:val="536808EF"/>
    <w:rsid w:val="58EB7506"/>
    <w:rsid w:val="59E67F90"/>
    <w:rsid w:val="5A8C3D95"/>
    <w:rsid w:val="5EAFB3C4"/>
    <w:rsid w:val="627E271D"/>
    <w:rsid w:val="63DE1D05"/>
    <w:rsid w:val="6F20CFAC"/>
    <w:rsid w:val="70A377B0"/>
    <w:rsid w:val="73ADB649"/>
    <w:rsid w:val="7CEB2821"/>
    <w:rsid w:val="7D04507E"/>
    <w:rsid w:val="7DD6F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7F90"/>
  <w15:chartTrackingRefBased/>
  <w15:docId w15:val="{54B59AD7-F1D2-450E-A096-169939E4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1986</Characters>
  <Application>Microsoft Office Word</Application>
  <DocSecurity>4</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Khan</dc:creator>
  <cp:keywords/>
  <dc:description/>
  <cp:lastModifiedBy>Rembert De Geest</cp:lastModifiedBy>
  <cp:revision>2</cp:revision>
  <dcterms:created xsi:type="dcterms:W3CDTF">2022-02-18T14:55:00Z</dcterms:created>
  <dcterms:modified xsi:type="dcterms:W3CDTF">2022-02-18T14:55:00Z</dcterms:modified>
</cp:coreProperties>
</file>