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83B372" w14:textId="34FDF42B" w:rsidR="005705D7" w:rsidRDefault="00173899" w:rsidP="005705D7">
      <w:pPr>
        <w:pStyle w:val="Kop2"/>
        <w:rPr>
          <w:rStyle w:val="Zwaar"/>
          <w:rFonts w:ascii="Verdana" w:hAnsi="Verdana"/>
        </w:rPr>
      </w:pPr>
      <w:r w:rsidRPr="00BD25D8">
        <w:rPr>
          <w:noProof/>
          <w:snapToGrid/>
        </w:rPr>
        <w:drawing>
          <wp:inline distT="0" distB="0" distL="0" distR="0" wp14:anchorId="40771936" wp14:editId="026911D3">
            <wp:extent cx="1476375" cy="590550"/>
            <wp:effectExtent l="0" t="0" r="9525"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76375" cy="590550"/>
                    </a:xfrm>
                    <a:prstGeom prst="rect">
                      <a:avLst/>
                    </a:prstGeom>
                    <a:noFill/>
                    <a:ln>
                      <a:noFill/>
                    </a:ln>
                  </pic:spPr>
                </pic:pic>
              </a:graphicData>
            </a:graphic>
          </wp:inline>
        </w:drawing>
      </w:r>
    </w:p>
    <w:p w14:paraId="0788180D" w14:textId="77777777" w:rsidR="00B64C5D" w:rsidRDefault="005705D7">
      <w:pPr>
        <w:pStyle w:val="Kop2"/>
        <w:rPr>
          <w:rStyle w:val="Zwaar"/>
          <w:rFonts w:ascii="Verdana" w:hAnsi="Verdana"/>
        </w:rPr>
      </w:pPr>
      <w:r>
        <w:rPr>
          <w:rStyle w:val="Zwaar"/>
          <w:rFonts w:ascii="Verdana" w:hAnsi="Verdana"/>
        </w:rPr>
        <w:t>GEMEENTERAAD</w:t>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r>
      <w:r w:rsidR="00B64C5D">
        <w:rPr>
          <w:rStyle w:val="Zwaar"/>
          <w:rFonts w:ascii="Verdana" w:hAnsi="Verdana"/>
        </w:rPr>
        <w:tab/>
        <w:t>STAD MECHELEN</w:t>
      </w:r>
    </w:p>
    <w:p w14:paraId="0B0F531D" w14:textId="61C6B418" w:rsidR="00B64C5D" w:rsidRDefault="00B64C5D">
      <w:pPr>
        <w:rPr>
          <w:rStyle w:val="Zwaar"/>
          <w:rFonts w:ascii="Verdana" w:hAnsi="Verdana"/>
          <w:snapToGrid w:val="0"/>
          <w:sz w:val="24"/>
          <w:lang w:val="nl-BE"/>
        </w:rPr>
      </w:pPr>
    </w:p>
    <w:p w14:paraId="1EF7F4FB" w14:textId="297E091E" w:rsidR="003A420D" w:rsidRDefault="003A420D">
      <w:pPr>
        <w:rPr>
          <w:rStyle w:val="Zwaar"/>
          <w:rFonts w:ascii="Verdana" w:hAnsi="Verdana"/>
          <w:snapToGrid w:val="0"/>
          <w:sz w:val="24"/>
          <w:lang w:val="nl-BE"/>
        </w:rPr>
      </w:pPr>
    </w:p>
    <w:p w14:paraId="633085C2" w14:textId="77777777" w:rsidR="003A420D" w:rsidRDefault="003A420D">
      <w:pPr>
        <w:rPr>
          <w:rStyle w:val="Zwaar"/>
          <w:rFonts w:ascii="Verdana" w:hAnsi="Verdana"/>
          <w:snapToGrid w:val="0"/>
          <w:sz w:val="24"/>
          <w:lang w:val="nl-BE"/>
        </w:rPr>
      </w:pPr>
    </w:p>
    <w:p w14:paraId="65F42F56" w14:textId="77777777" w:rsidR="00B64C5D" w:rsidRDefault="00B64C5D">
      <w:pPr>
        <w:pStyle w:val="Titel"/>
        <w:pBdr>
          <w:top w:val="single" w:sz="4" w:space="1" w:color="auto"/>
          <w:left w:val="single" w:sz="4" w:space="4" w:color="auto"/>
          <w:bottom w:val="single" w:sz="4" w:space="1" w:color="auto"/>
          <w:right w:val="single" w:sz="4" w:space="4" w:color="auto"/>
        </w:pBdr>
        <w:rPr>
          <w:rStyle w:val="Zwaar"/>
          <w:rFonts w:ascii="Verdana" w:hAnsi="Verdana"/>
        </w:rPr>
      </w:pPr>
      <w:r>
        <w:rPr>
          <w:rStyle w:val="Zwaar"/>
          <w:rFonts w:ascii="Verdana" w:hAnsi="Verdana"/>
        </w:rPr>
        <w:t>SCHRIFTELIJK ANTWOORD OP SCHRIFTELIJKE VRAAG BUITEN DE GEMEENTERAADSZITTING</w:t>
      </w:r>
    </w:p>
    <w:p w14:paraId="0A814F9C" w14:textId="77777777" w:rsidR="007C3A21" w:rsidRDefault="007C3A21">
      <w:pPr>
        <w:rPr>
          <w:rFonts w:ascii="Verdana" w:hAnsi="Verdana"/>
          <w:b/>
          <w:snapToGrid w:val="0"/>
          <w:sz w:val="24"/>
          <w:u w:val="single"/>
          <w:lang w:val="nl-BE"/>
        </w:rPr>
      </w:pPr>
    </w:p>
    <w:p w14:paraId="2EFC8C97" w14:textId="320525A1" w:rsidR="006E2959" w:rsidRDefault="006E2959">
      <w:pPr>
        <w:rPr>
          <w:rFonts w:ascii="Verdana" w:hAnsi="Verdana"/>
          <w:b/>
          <w:snapToGrid w:val="0"/>
          <w:sz w:val="24"/>
          <w:u w:val="single"/>
          <w:lang w:val="nl-BE"/>
        </w:rPr>
      </w:pPr>
      <w:r w:rsidRPr="006E2959">
        <w:rPr>
          <w:rFonts w:ascii="Verdana" w:hAnsi="Verdana"/>
          <w:b/>
          <w:snapToGrid w:val="0"/>
          <w:sz w:val="24"/>
          <w:u w:val="single"/>
          <w:lang w:val="nl-BE"/>
        </w:rPr>
        <w:t>20</w:t>
      </w:r>
      <w:r w:rsidR="00E24EC6">
        <w:rPr>
          <w:rFonts w:ascii="Verdana" w:hAnsi="Verdana"/>
          <w:b/>
          <w:snapToGrid w:val="0"/>
          <w:sz w:val="24"/>
          <w:u w:val="single"/>
          <w:lang w:val="nl-BE"/>
        </w:rPr>
        <w:t>2</w:t>
      </w:r>
      <w:r w:rsidR="00173899">
        <w:rPr>
          <w:rFonts w:ascii="Verdana" w:hAnsi="Verdana"/>
          <w:b/>
          <w:snapToGrid w:val="0"/>
          <w:sz w:val="24"/>
          <w:u w:val="single"/>
          <w:lang w:val="nl-BE"/>
        </w:rPr>
        <w:t>1</w:t>
      </w:r>
      <w:r w:rsidRPr="006E2959">
        <w:rPr>
          <w:rFonts w:ascii="Verdana" w:hAnsi="Verdana"/>
          <w:b/>
          <w:snapToGrid w:val="0"/>
          <w:sz w:val="24"/>
          <w:u w:val="single"/>
          <w:lang w:val="nl-BE"/>
        </w:rPr>
        <w:t>/</w:t>
      </w:r>
      <w:r w:rsidR="00313F92">
        <w:rPr>
          <w:rFonts w:ascii="Verdana" w:hAnsi="Verdana"/>
          <w:b/>
          <w:snapToGrid w:val="0"/>
          <w:sz w:val="24"/>
          <w:u w:val="single"/>
          <w:lang w:val="nl-BE"/>
        </w:rPr>
        <w:t>1</w:t>
      </w:r>
      <w:r w:rsidR="00280EC5">
        <w:rPr>
          <w:rFonts w:ascii="Verdana" w:hAnsi="Verdana"/>
          <w:b/>
          <w:snapToGrid w:val="0"/>
          <w:sz w:val="24"/>
          <w:u w:val="single"/>
          <w:lang w:val="nl-BE"/>
        </w:rPr>
        <w:t>03</w:t>
      </w:r>
    </w:p>
    <w:p w14:paraId="704536E8" w14:textId="77777777" w:rsidR="003A420D" w:rsidRDefault="003A420D">
      <w:pPr>
        <w:rPr>
          <w:rFonts w:ascii="Verdana" w:hAnsi="Verdana"/>
          <w:snapToGrid w:val="0"/>
          <w:sz w:val="24"/>
          <w:lang w:val="nl-BE"/>
        </w:rPr>
      </w:pPr>
    </w:p>
    <w:p w14:paraId="024EF012" w14:textId="194B13D9" w:rsidR="00B64C5D" w:rsidRDefault="00B64C5D">
      <w:pPr>
        <w:rPr>
          <w:rFonts w:ascii="Verdana" w:hAnsi="Verdana"/>
          <w:snapToGrid w:val="0"/>
          <w:sz w:val="24"/>
          <w:lang w:val="nl-BE"/>
        </w:rPr>
      </w:pPr>
      <w:r>
        <w:rPr>
          <w:rFonts w:ascii="Verdana" w:hAnsi="Verdana"/>
          <w:snapToGrid w:val="0"/>
          <w:sz w:val="24"/>
          <w:lang w:val="nl-BE"/>
        </w:rPr>
        <w:t>Indiener:</w:t>
      </w:r>
      <w:r w:rsidR="005640EC">
        <w:rPr>
          <w:rFonts w:ascii="Verdana" w:hAnsi="Verdana"/>
          <w:snapToGrid w:val="0"/>
          <w:sz w:val="24"/>
          <w:lang w:val="nl-BE"/>
        </w:rPr>
        <w:t xml:space="preserve"> </w:t>
      </w:r>
      <w:r w:rsidR="00E83FC5">
        <w:rPr>
          <w:rFonts w:ascii="Verdana" w:hAnsi="Verdana"/>
          <w:snapToGrid w:val="0"/>
          <w:sz w:val="24"/>
          <w:lang w:val="nl-BE"/>
        </w:rPr>
        <w:tab/>
      </w:r>
      <w:r w:rsidR="0032718B">
        <w:rPr>
          <w:rFonts w:ascii="Verdana" w:hAnsi="Verdana"/>
          <w:snapToGrid w:val="0"/>
          <w:sz w:val="24"/>
          <w:lang w:val="nl-BE"/>
        </w:rPr>
        <w:t xml:space="preserve">M. Hendrickx </w:t>
      </w:r>
    </w:p>
    <w:p w14:paraId="1BCCC08A" w14:textId="77777777" w:rsidR="003A420D" w:rsidRDefault="003A420D">
      <w:pPr>
        <w:rPr>
          <w:rFonts w:ascii="Verdana" w:hAnsi="Verdana"/>
          <w:snapToGrid w:val="0"/>
          <w:sz w:val="24"/>
          <w:lang w:val="nl-BE"/>
        </w:rPr>
      </w:pPr>
    </w:p>
    <w:p w14:paraId="5FB4ABF9" w14:textId="2A5862A3" w:rsidR="00B64C5D" w:rsidRDefault="00E25439">
      <w:pPr>
        <w:rPr>
          <w:rFonts w:ascii="Verdana" w:hAnsi="Verdana"/>
          <w:snapToGrid w:val="0"/>
          <w:sz w:val="24"/>
          <w:lang w:val="nl-BE"/>
        </w:rPr>
      </w:pPr>
      <w:r>
        <w:rPr>
          <w:rFonts w:ascii="Verdana" w:hAnsi="Verdana"/>
          <w:snapToGrid w:val="0"/>
          <w:sz w:val="24"/>
          <w:lang w:val="nl-BE"/>
        </w:rPr>
        <w:t>Datum indiening:</w:t>
      </w:r>
      <w:r w:rsidR="00EE7766">
        <w:rPr>
          <w:rFonts w:ascii="Verdana" w:hAnsi="Verdana"/>
          <w:snapToGrid w:val="0"/>
          <w:sz w:val="24"/>
          <w:lang w:val="nl-BE"/>
        </w:rPr>
        <w:t xml:space="preserve"> </w:t>
      </w:r>
      <w:r w:rsidR="00313F92">
        <w:rPr>
          <w:rFonts w:ascii="Verdana" w:hAnsi="Verdana"/>
          <w:snapToGrid w:val="0"/>
          <w:sz w:val="24"/>
          <w:lang w:val="nl-BE"/>
        </w:rPr>
        <w:t>3</w:t>
      </w:r>
      <w:r w:rsidR="0078179C">
        <w:rPr>
          <w:rFonts w:ascii="Verdana" w:hAnsi="Verdana"/>
          <w:snapToGrid w:val="0"/>
          <w:sz w:val="24"/>
          <w:lang w:val="nl-BE"/>
        </w:rPr>
        <w:t>1</w:t>
      </w:r>
      <w:r w:rsidR="006A10C0">
        <w:rPr>
          <w:rFonts w:ascii="Verdana" w:hAnsi="Verdana"/>
          <w:snapToGrid w:val="0"/>
          <w:sz w:val="24"/>
          <w:lang w:val="nl-BE"/>
        </w:rPr>
        <w:t xml:space="preserve"> </w:t>
      </w:r>
      <w:r w:rsidR="00313F92">
        <w:rPr>
          <w:rFonts w:ascii="Verdana" w:hAnsi="Verdana"/>
          <w:snapToGrid w:val="0"/>
          <w:sz w:val="24"/>
          <w:lang w:val="nl-BE"/>
        </w:rPr>
        <w:t>augustus</w:t>
      </w:r>
      <w:r w:rsidR="006A10C0">
        <w:rPr>
          <w:rFonts w:ascii="Verdana" w:hAnsi="Verdana"/>
          <w:snapToGrid w:val="0"/>
          <w:sz w:val="24"/>
          <w:lang w:val="nl-BE"/>
        </w:rPr>
        <w:t xml:space="preserve"> 2021 </w:t>
      </w:r>
      <w:r w:rsidR="00BE539A">
        <w:rPr>
          <w:rFonts w:ascii="Verdana" w:hAnsi="Verdana"/>
          <w:snapToGrid w:val="0"/>
          <w:sz w:val="24"/>
          <w:lang w:val="nl-BE"/>
        </w:rPr>
        <w:t xml:space="preserve"> </w:t>
      </w:r>
    </w:p>
    <w:p w14:paraId="3136476D" w14:textId="77777777" w:rsidR="00B64C5D" w:rsidRDefault="00B64C5D">
      <w:pPr>
        <w:rPr>
          <w:rFonts w:ascii="Verdana" w:hAnsi="Verdana"/>
          <w:snapToGrid w:val="0"/>
          <w:sz w:val="24"/>
          <w:lang w:val="nl-BE"/>
        </w:rPr>
      </w:pPr>
    </w:p>
    <w:p w14:paraId="00AE57DB" w14:textId="5F331DCC" w:rsidR="002B727E" w:rsidRPr="002B727E" w:rsidRDefault="00B64C5D" w:rsidP="002B727E">
      <w:pPr>
        <w:ind w:left="993" w:hanging="993"/>
        <w:rPr>
          <w:rFonts w:ascii="Verdana" w:hAnsi="Verdana"/>
          <w:b/>
          <w:bCs/>
          <w:snapToGrid w:val="0"/>
          <w:lang w:val="nl-BE"/>
        </w:rPr>
      </w:pPr>
      <w:r w:rsidRPr="008D1907">
        <w:rPr>
          <w:rFonts w:ascii="Verdana" w:hAnsi="Verdana"/>
          <w:b/>
          <w:snapToGrid w:val="0"/>
          <w:sz w:val="24"/>
          <w:u w:val="single"/>
          <w:lang w:val="nl-BE"/>
        </w:rPr>
        <w:t>Vraag</w:t>
      </w:r>
      <w:r>
        <w:rPr>
          <w:rFonts w:ascii="Verdana" w:hAnsi="Verdana"/>
          <w:b/>
          <w:snapToGrid w:val="0"/>
          <w:sz w:val="24"/>
          <w:lang w:val="nl-BE"/>
        </w:rPr>
        <w:t>:</w:t>
      </w:r>
      <w:r w:rsidR="00E23F61">
        <w:rPr>
          <w:rFonts w:ascii="Verdana" w:hAnsi="Verdana"/>
          <w:snapToGrid w:val="0"/>
          <w:sz w:val="24"/>
          <w:lang w:val="nl-BE"/>
        </w:rPr>
        <w:t xml:space="preserve"> </w:t>
      </w:r>
      <w:proofErr w:type="spellStart"/>
      <w:r w:rsidR="005F0805">
        <w:rPr>
          <w:rFonts w:ascii="Verdana" w:hAnsi="Verdana"/>
          <w:b/>
          <w:bCs/>
          <w:snapToGrid w:val="0"/>
          <w:lang w:val="nl-BE"/>
        </w:rPr>
        <w:t>Uilmolenweg</w:t>
      </w:r>
      <w:proofErr w:type="spellEnd"/>
      <w:r w:rsidR="002B727E">
        <w:rPr>
          <w:rFonts w:ascii="Verdana" w:hAnsi="Verdana"/>
          <w:b/>
          <w:bCs/>
          <w:snapToGrid w:val="0"/>
          <w:lang w:val="nl-BE"/>
        </w:rPr>
        <w:t xml:space="preserve"> </w:t>
      </w:r>
      <w:r w:rsidR="00DE3360">
        <w:rPr>
          <w:rFonts w:ascii="Verdana" w:hAnsi="Verdana"/>
          <w:b/>
          <w:bCs/>
          <w:snapToGrid w:val="0"/>
          <w:lang w:val="nl-BE"/>
        </w:rPr>
        <w:t>parkeren.</w:t>
      </w:r>
    </w:p>
    <w:p w14:paraId="27EB1252" w14:textId="77777777" w:rsidR="003A420D" w:rsidRDefault="003A420D" w:rsidP="00517485">
      <w:pPr>
        <w:ind w:left="1701" w:hanging="1701"/>
        <w:rPr>
          <w:rFonts w:ascii="Verdana" w:hAnsi="Verdana"/>
          <w:snapToGrid w:val="0"/>
          <w:sz w:val="24"/>
          <w:lang w:val="nl-BE"/>
        </w:rPr>
      </w:pPr>
    </w:p>
    <w:p w14:paraId="6B7D54EC" w14:textId="19031FE3" w:rsidR="00517485" w:rsidRDefault="00517485" w:rsidP="00517485">
      <w:pPr>
        <w:ind w:left="1701" w:hanging="1701"/>
        <w:rPr>
          <w:rFonts w:ascii="Verdana" w:hAnsi="Verdana"/>
          <w:snapToGrid w:val="0"/>
          <w:sz w:val="24"/>
          <w:lang w:val="nl-BE"/>
        </w:rPr>
      </w:pPr>
      <w:r>
        <w:rPr>
          <w:rFonts w:ascii="Verdana" w:hAnsi="Verdana"/>
          <w:snapToGrid w:val="0"/>
          <w:sz w:val="24"/>
          <w:lang w:val="nl-BE"/>
        </w:rPr>
        <w:t>Coördinator: Directie Integraal Stedelijk Beleid (Mobiliteit).</w:t>
      </w:r>
    </w:p>
    <w:p w14:paraId="000A8AB1" w14:textId="77777777" w:rsidR="00517485" w:rsidRDefault="00517485" w:rsidP="00517485">
      <w:pPr>
        <w:ind w:left="1701" w:hanging="1701"/>
        <w:rPr>
          <w:rFonts w:ascii="Verdana" w:hAnsi="Verdana"/>
          <w:snapToGrid w:val="0"/>
          <w:sz w:val="24"/>
          <w:lang w:val="nl-BE"/>
        </w:rPr>
      </w:pPr>
    </w:p>
    <w:p w14:paraId="24CCD182" w14:textId="77777777" w:rsidR="00B64C5D" w:rsidRDefault="00B64C5D">
      <w:pPr>
        <w:rPr>
          <w:rFonts w:ascii="Verdana" w:hAnsi="Verdana"/>
          <w:b/>
          <w:snapToGrid w:val="0"/>
          <w:sz w:val="24"/>
          <w:u w:val="single"/>
          <w:lang w:val="nl-BE"/>
        </w:rPr>
      </w:pPr>
      <w:r>
        <w:rPr>
          <w:rFonts w:ascii="Verdana" w:hAnsi="Verdana"/>
          <w:b/>
          <w:snapToGrid w:val="0"/>
          <w:sz w:val="24"/>
          <w:u w:val="single"/>
          <w:lang w:val="nl-BE"/>
        </w:rPr>
        <w:t>Antwoord college</w:t>
      </w:r>
    </w:p>
    <w:p w14:paraId="7D378EFB" w14:textId="77777777" w:rsidR="003A420D" w:rsidRDefault="003A420D">
      <w:pPr>
        <w:rPr>
          <w:rFonts w:ascii="Verdana" w:hAnsi="Verdana"/>
          <w:snapToGrid w:val="0"/>
          <w:sz w:val="24"/>
          <w:lang w:val="nl-BE"/>
        </w:rPr>
      </w:pPr>
    </w:p>
    <w:p w14:paraId="0637C662" w14:textId="002A98E1" w:rsidR="00AF7D08" w:rsidRDefault="007C3A21">
      <w:pPr>
        <w:rPr>
          <w:rFonts w:ascii="Verdana" w:hAnsi="Verdana"/>
          <w:snapToGrid w:val="0"/>
          <w:sz w:val="24"/>
          <w:lang w:val="nl-BE"/>
        </w:rPr>
      </w:pPr>
      <w:r>
        <w:rPr>
          <w:rFonts w:ascii="Verdana" w:hAnsi="Verdana"/>
          <w:snapToGrid w:val="0"/>
          <w:sz w:val="24"/>
          <w:lang w:val="nl-BE"/>
        </w:rPr>
        <w:t xml:space="preserve">De parkeerproblematiek </w:t>
      </w:r>
      <w:proofErr w:type="spellStart"/>
      <w:r w:rsidR="004A548D">
        <w:rPr>
          <w:rFonts w:ascii="Verdana" w:hAnsi="Verdana"/>
          <w:snapToGrid w:val="0"/>
          <w:sz w:val="24"/>
          <w:lang w:val="nl-BE"/>
        </w:rPr>
        <w:t>Uilmolenweg</w:t>
      </w:r>
      <w:proofErr w:type="spellEnd"/>
      <w:r w:rsidR="004A548D">
        <w:rPr>
          <w:rFonts w:ascii="Verdana" w:hAnsi="Verdana"/>
          <w:snapToGrid w:val="0"/>
          <w:sz w:val="24"/>
          <w:lang w:val="nl-BE"/>
        </w:rPr>
        <w:t xml:space="preserve"> </w:t>
      </w:r>
      <w:r>
        <w:rPr>
          <w:rFonts w:ascii="Verdana" w:hAnsi="Verdana"/>
          <w:snapToGrid w:val="0"/>
          <w:sz w:val="24"/>
          <w:lang w:val="nl-BE"/>
        </w:rPr>
        <w:t xml:space="preserve">werd </w:t>
      </w:r>
      <w:r w:rsidR="004A548D">
        <w:rPr>
          <w:rFonts w:ascii="Verdana" w:hAnsi="Verdana"/>
          <w:snapToGrid w:val="0"/>
          <w:sz w:val="24"/>
          <w:lang w:val="nl-BE"/>
        </w:rPr>
        <w:t xml:space="preserve">geagendeerd op het verleg </w:t>
      </w:r>
      <w:r w:rsidR="00982FA5">
        <w:rPr>
          <w:rFonts w:ascii="Verdana" w:hAnsi="Verdana"/>
          <w:snapToGrid w:val="0"/>
          <w:sz w:val="24"/>
          <w:lang w:val="nl-BE"/>
        </w:rPr>
        <w:t>tussen de dienst mobiliteit en</w:t>
      </w:r>
      <w:r w:rsidR="004A548D">
        <w:rPr>
          <w:rFonts w:ascii="Verdana" w:hAnsi="Verdana"/>
          <w:snapToGrid w:val="0"/>
          <w:sz w:val="24"/>
          <w:lang w:val="nl-BE"/>
        </w:rPr>
        <w:t xml:space="preserve"> AWV dat eind september </w:t>
      </w:r>
      <w:r>
        <w:rPr>
          <w:rFonts w:ascii="Verdana" w:hAnsi="Verdana"/>
          <w:snapToGrid w:val="0"/>
          <w:sz w:val="24"/>
          <w:lang w:val="nl-BE"/>
        </w:rPr>
        <w:t xml:space="preserve">2021 </w:t>
      </w:r>
      <w:r w:rsidR="004A548D">
        <w:rPr>
          <w:rFonts w:ascii="Verdana" w:hAnsi="Verdana"/>
          <w:snapToGrid w:val="0"/>
          <w:sz w:val="24"/>
          <w:lang w:val="nl-BE"/>
        </w:rPr>
        <w:t>plaats</w:t>
      </w:r>
      <w:r w:rsidR="003216C9">
        <w:rPr>
          <w:rFonts w:ascii="Verdana" w:hAnsi="Verdana"/>
          <w:snapToGrid w:val="0"/>
          <w:sz w:val="24"/>
          <w:lang w:val="nl-BE"/>
        </w:rPr>
        <w:t>vond</w:t>
      </w:r>
      <w:r w:rsidR="004A548D">
        <w:rPr>
          <w:rFonts w:ascii="Verdana" w:hAnsi="Verdana"/>
          <w:snapToGrid w:val="0"/>
          <w:sz w:val="24"/>
          <w:lang w:val="nl-BE"/>
        </w:rPr>
        <w:t xml:space="preserve">. </w:t>
      </w:r>
    </w:p>
    <w:p w14:paraId="73912D0E" w14:textId="662032FA" w:rsidR="003216C9" w:rsidRPr="003216C9" w:rsidRDefault="003216C9">
      <w:pPr>
        <w:rPr>
          <w:rFonts w:ascii="Verdana" w:hAnsi="Verdana"/>
          <w:snapToGrid w:val="0"/>
          <w:sz w:val="24"/>
          <w:lang w:val="nl-BE"/>
        </w:rPr>
      </w:pPr>
      <w:r>
        <w:rPr>
          <w:rFonts w:ascii="Verdana" w:hAnsi="Verdana"/>
          <w:snapToGrid w:val="0"/>
          <w:sz w:val="24"/>
          <w:lang w:val="nl-BE"/>
        </w:rPr>
        <w:t xml:space="preserve">Verschillende pistes werden reeds eerder afgetoetst, zoals het voorzien van een parking zodat vrachtwagens hier niet langer moeten parkeren. Er is in deze zone helaas geen terrein beschikbaar om dit mogelijk te maken, aangezien de bewuste percelen nu groenzones en landbouwzones zijn. </w:t>
      </w:r>
      <w:r w:rsidRPr="003216C9">
        <w:rPr>
          <w:rFonts w:ascii="Verdana" w:hAnsi="Verdana"/>
          <w:snapToGrid w:val="0"/>
          <w:sz w:val="24"/>
          <w:lang w:val="nl-BE"/>
        </w:rPr>
        <w:t xml:space="preserve">Ook naar signalisatie, zichtbaarheid en handhaving zijn hier weinig extra mogelijkheden volgens AWV. </w:t>
      </w:r>
    </w:p>
    <w:p w14:paraId="44C8ADF7" w14:textId="77777777" w:rsidR="003A420D" w:rsidRDefault="003A420D">
      <w:pPr>
        <w:rPr>
          <w:rFonts w:ascii="Verdana" w:hAnsi="Verdana"/>
          <w:snapToGrid w:val="0"/>
          <w:sz w:val="24"/>
          <w:lang w:val="nl-BE"/>
        </w:rPr>
      </w:pPr>
    </w:p>
    <w:p w14:paraId="7DB3CB24" w14:textId="57752992" w:rsidR="004A548D" w:rsidRDefault="000B2DF5">
      <w:pPr>
        <w:rPr>
          <w:rFonts w:ascii="Verdana" w:hAnsi="Verdana"/>
          <w:snapToGrid w:val="0"/>
          <w:sz w:val="24"/>
          <w:lang w:val="nl-BE"/>
        </w:rPr>
      </w:pPr>
      <w:r>
        <w:rPr>
          <w:rFonts w:ascii="Verdana" w:hAnsi="Verdana"/>
          <w:snapToGrid w:val="0"/>
          <w:sz w:val="24"/>
          <w:lang w:val="nl-BE"/>
        </w:rPr>
        <w:t>In het huidige scenario staan de vrachtwagens/opleggers buiten de bebouwde kom, wat betekent dat ze hier onbeperkt mogen parkeren. Aan het kruispunt met de Stuivenbergbaan werd</w:t>
      </w:r>
      <w:r w:rsidR="00546D48">
        <w:rPr>
          <w:rFonts w:ascii="Verdana" w:hAnsi="Verdana"/>
          <w:snapToGrid w:val="0"/>
          <w:sz w:val="24"/>
          <w:lang w:val="nl-BE"/>
        </w:rPr>
        <w:t xml:space="preserve"> wel</w:t>
      </w:r>
      <w:r>
        <w:rPr>
          <w:rFonts w:ascii="Verdana" w:hAnsi="Verdana"/>
          <w:snapToGrid w:val="0"/>
          <w:sz w:val="24"/>
          <w:lang w:val="nl-BE"/>
        </w:rPr>
        <w:t xml:space="preserve"> reeds een tiental meter voorzien waar enkel voertuigen van max. 3.5</w:t>
      </w:r>
      <w:r w:rsidR="007C3A21">
        <w:rPr>
          <w:rFonts w:ascii="Verdana" w:hAnsi="Verdana"/>
          <w:snapToGrid w:val="0"/>
          <w:sz w:val="24"/>
          <w:lang w:val="nl-BE"/>
        </w:rPr>
        <w:t xml:space="preserve"> </w:t>
      </w:r>
      <w:r>
        <w:rPr>
          <w:rFonts w:ascii="Verdana" w:hAnsi="Verdana"/>
          <w:snapToGrid w:val="0"/>
          <w:sz w:val="24"/>
          <w:lang w:val="nl-BE"/>
        </w:rPr>
        <w:t>t</w:t>
      </w:r>
      <w:r w:rsidR="007C3A21">
        <w:rPr>
          <w:rFonts w:ascii="Verdana" w:hAnsi="Verdana"/>
          <w:snapToGrid w:val="0"/>
          <w:sz w:val="24"/>
          <w:lang w:val="nl-BE"/>
        </w:rPr>
        <w:t xml:space="preserve">on </w:t>
      </w:r>
      <w:r>
        <w:rPr>
          <w:rFonts w:ascii="Verdana" w:hAnsi="Verdana"/>
          <w:snapToGrid w:val="0"/>
          <w:sz w:val="24"/>
          <w:lang w:val="nl-BE"/>
        </w:rPr>
        <w:t xml:space="preserve">mogen </w:t>
      </w:r>
      <w:r w:rsidR="00AF7D08">
        <w:rPr>
          <w:rFonts w:ascii="Verdana" w:hAnsi="Verdana"/>
          <w:snapToGrid w:val="0"/>
          <w:sz w:val="24"/>
          <w:lang w:val="nl-BE"/>
        </w:rPr>
        <w:t xml:space="preserve">staan om een betere zichtbaarheid te garanderen naar het kruispunt toe. </w:t>
      </w:r>
    </w:p>
    <w:p w14:paraId="1DA9C995" w14:textId="405B2FB9" w:rsidR="003216C9" w:rsidRDefault="002F7F6B" w:rsidP="003216C9">
      <w:pPr>
        <w:rPr>
          <w:rFonts w:ascii="Verdana" w:hAnsi="Verdana"/>
          <w:snapToGrid w:val="0"/>
          <w:sz w:val="24"/>
          <w:lang w:val="nl-BE"/>
        </w:rPr>
      </w:pPr>
      <w:r>
        <w:rPr>
          <w:rFonts w:ascii="Verdana" w:hAnsi="Verdana"/>
          <w:snapToGrid w:val="0"/>
          <w:sz w:val="24"/>
          <w:lang w:val="nl-BE"/>
        </w:rPr>
        <w:t>Verder</w:t>
      </w:r>
      <w:r w:rsidR="001E37D4">
        <w:rPr>
          <w:rFonts w:ascii="Verdana" w:hAnsi="Verdana"/>
          <w:snapToGrid w:val="0"/>
          <w:sz w:val="24"/>
          <w:lang w:val="nl-BE"/>
        </w:rPr>
        <w:t xml:space="preserve"> werd recent</w:t>
      </w:r>
      <w:r w:rsidR="004A548D">
        <w:rPr>
          <w:rFonts w:ascii="Verdana" w:hAnsi="Verdana"/>
          <w:snapToGrid w:val="0"/>
          <w:sz w:val="24"/>
          <w:lang w:val="nl-BE"/>
        </w:rPr>
        <w:t xml:space="preserve"> een samenwerkingsverband ‘Bereikbare Regio’ aangegaan met </w:t>
      </w:r>
      <w:proofErr w:type="spellStart"/>
      <w:r w:rsidR="004A548D">
        <w:rPr>
          <w:rFonts w:ascii="Verdana" w:hAnsi="Verdana"/>
          <w:snapToGrid w:val="0"/>
          <w:sz w:val="24"/>
          <w:lang w:val="nl-BE"/>
        </w:rPr>
        <w:t>Igemo</w:t>
      </w:r>
      <w:proofErr w:type="spellEnd"/>
      <w:r w:rsidR="004A548D">
        <w:rPr>
          <w:rFonts w:ascii="Verdana" w:hAnsi="Verdana"/>
          <w:snapToGrid w:val="0"/>
          <w:sz w:val="24"/>
          <w:lang w:val="nl-BE"/>
        </w:rPr>
        <w:t xml:space="preserve">, waarbinnen o.a. de vrachtwagenproblematiek op regionale schaal bekeken zal worden. Aangezien dit een grensoverschrijdende materie is zal er samen met de naburige gemeenten gekeken worden naar een gemeenschappelijke aanpak en </w:t>
      </w:r>
      <w:r w:rsidR="00982FA5">
        <w:rPr>
          <w:rFonts w:ascii="Verdana" w:hAnsi="Verdana"/>
          <w:snapToGrid w:val="0"/>
          <w:sz w:val="24"/>
          <w:lang w:val="nl-BE"/>
        </w:rPr>
        <w:t>alternatieve oplossingen op maat van Mechelen en de buurgemeenten.</w:t>
      </w:r>
      <w:r w:rsidR="003216C9">
        <w:rPr>
          <w:rFonts w:ascii="Verdana" w:hAnsi="Verdana"/>
          <w:snapToGrid w:val="0"/>
          <w:sz w:val="24"/>
          <w:lang w:val="nl-BE"/>
        </w:rPr>
        <w:t xml:space="preserve"> </w:t>
      </w:r>
      <w:r w:rsidR="003216C9" w:rsidRPr="00E72E39">
        <w:rPr>
          <w:rFonts w:ascii="Verdana" w:hAnsi="Verdana"/>
          <w:snapToGrid w:val="0"/>
          <w:sz w:val="24"/>
          <w:lang w:val="nl-BE"/>
        </w:rPr>
        <w:t xml:space="preserve">Ook in het kader van de </w:t>
      </w:r>
      <w:r w:rsidR="007C3A21">
        <w:rPr>
          <w:rFonts w:ascii="Verdana" w:hAnsi="Verdana"/>
          <w:snapToGrid w:val="0"/>
          <w:sz w:val="24"/>
          <w:lang w:val="nl-BE"/>
        </w:rPr>
        <w:t>V</w:t>
      </w:r>
      <w:r w:rsidR="003216C9" w:rsidRPr="00E72E39">
        <w:rPr>
          <w:rFonts w:ascii="Verdana" w:hAnsi="Verdana"/>
          <w:snapToGrid w:val="0"/>
          <w:sz w:val="24"/>
          <w:lang w:val="nl-BE"/>
        </w:rPr>
        <w:t xml:space="preserve">ervoersregio zal Mechelen het </w:t>
      </w:r>
      <w:proofErr w:type="spellStart"/>
      <w:r w:rsidR="003216C9" w:rsidRPr="00E72E39">
        <w:rPr>
          <w:rFonts w:ascii="Verdana" w:hAnsi="Verdana"/>
          <w:snapToGrid w:val="0"/>
          <w:sz w:val="24"/>
          <w:lang w:val="nl-BE"/>
        </w:rPr>
        <w:t>vrachtwagenparkeren</w:t>
      </w:r>
      <w:proofErr w:type="spellEnd"/>
      <w:r w:rsidR="003216C9" w:rsidRPr="00E72E39">
        <w:rPr>
          <w:rFonts w:ascii="Verdana" w:hAnsi="Verdana"/>
          <w:snapToGrid w:val="0"/>
          <w:sz w:val="24"/>
          <w:lang w:val="nl-BE"/>
        </w:rPr>
        <w:t xml:space="preserve"> verder onderzoeken. </w:t>
      </w:r>
      <w:proofErr w:type="spellStart"/>
      <w:r w:rsidR="003216C9" w:rsidRPr="00E72E39">
        <w:rPr>
          <w:rFonts w:ascii="Verdana" w:hAnsi="Verdana"/>
          <w:snapToGrid w:val="0"/>
          <w:sz w:val="24"/>
          <w:lang w:val="nl-BE"/>
        </w:rPr>
        <w:t>Voka</w:t>
      </w:r>
      <w:proofErr w:type="spellEnd"/>
      <w:r w:rsidR="003216C9" w:rsidRPr="00E72E39">
        <w:rPr>
          <w:rFonts w:ascii="Verdana" w:hAnsi="Verdana"/>
          <w:snapToGrid w:val="0"/>
          <w:sz w:val="24"/>
          <w:lang w:val="nl-BE"/>
        </w:rPr>
        <w:t xml:space="preserve"> </w:t>
      </w:r>
      <w:r w:rsidR="007C3A21">
        <w:rPr>
          <w:rFonts w:ascii="Verdana" w:hAnsi="Verdana"/>
          <w:snapToGrid w:val="0"/>
          <w:sz w:val="24"/>
          <w:lang w:val="nl-BE"/>
        </w:rPr>
        <w:t>zal</w:t>
      </w:r>
      <w:r w:rsidR="003216C9" w:rsidRPr="00E72E39">
        <w:rPr>
          <w:rFonts w:ascii="Verdana" w:hAnsi="Verdana"/>
          <w:snapToGrid w:val="0"/>
          <w:sz w:val="24"/>
          <w:lang w:val="nl-BE"/>
        </w:rPr>
        <w:t xml:space="preserve"> deze gesprekken mee ondersteunen zoals opgenomen in de </w:t>
      </w:r>
      <w:r w:rsidR="007C3A21">
        <w:rPr>
          <w:rFonts w:ascii="Verdana" w:hAnsi="Verdana"/>
          <w:snapToGrid w:val="0"/>
          <w:sz w:val="24"/>
          <w:lang w:val="nl-BE"/>
        </w:rPr>
        <w:t>V</w:t>
      </w:r>
      <w:r w:rsidR="003216C9" w:rsidRPr="00E72E39">
        <w:rPr>
          <w:rFonts w:ascii="Verdana" w:hAnsi="Verdana"/>
          <w:snapToGrid w:val="0"/>
          <w:sz w:val="24"/>
          <w:lang w:val="nl-BE"/>
        </w:rPr>
        <w:t>ervoersregio.</w:t>
      </w:r>
    </w:p>
    <w:p w14:paraId="4AF12A36" w14:textId="15A712E7" w:rsidR="00B64C5D" w:rsidRDefault="00B64C5D">
      <w:pPr>
        <w:rPr>
          <w:rFonts w:ascii="Verdana" w:hAnsi="Verdana"/>
          <w:snapToGrid w:val="0"/>
          <w:sz w:val="24"/>
          <w:lang w:val="nl-BE"/>
        </w:rPr>
      </w:pPr>
    </w:p>
    <w:p w14:paraId="20ED3CC0" w14:textId="2B5DC614" w:rsidR="003A420D" w:rsidRDefault="003A420D">
      <w:pPr>
        <w:rPr>
          <w:rFonts w:ascii="Verdana" w:hAnsi="Verdana"/>
          <w:snapToGrid w:val="0"/>
          <w:sz w:val="24"/>
          <w:lang w:val="nl-BE"/>
        </w:rPr>
      </w:pPr>
      <w:r>
        <w:rPr>
          <w:b/>
        </w:rPr>
        <w:br w:type="page"/>
      </w:r>
    </w:p>
    <w:p w14:paraId="4784B259" w14:textId="77777777" w:rsidR="00B64C5D" w:rsidRDefault="00B64C5D">
      <w:pPr>
        <w:pStyle w:val="Plattetekst2"/>
        <w:rPr>
          <w:b w:val="0"/>
          <w:u w:val="none"/>
        </w:rPr>
      </w:pPr>
    </w:p>
    <w:p w14:paraId="48405124" w14:textId="4D814BD0" w:rsidR="008D1907" w:rsidRDefault="002C58B3" w:rsidP="002C58B3">
      <w:pPr>
        <w:pStyle w:val="Plattetekst2"/>
        <w:ind w:left="3540" w:firstLine="708"/>
        <w:jc w:val="center"/>
        <w:rPr>
          <w:b w:val="0"/>
          <w:u w:val="none"/>
        </w:rPr>
      </w:pPr>
      <w:r>
        <w:rPr>
          <w:b w:val="0"/>
          <w:u w:val="none"/>
        </w:rPr>
        <w:t>Mechelen,</w:t>
      </w:r>
      <w:r w:rsidR="007C3A21">
        <w:rPr>
          <w:b w:val="0"/>
          <w:u w:val="none"/>
        </w:rPr>
        <w:t xml:space="preserve"> 2 december 2021</w:t>
      </w:r>
    </w:p>
    <w:p w14:paraId="4754E265" w14:textId="77777777" w:rsidR="00544DB5" w:rsidRDefault="00544DB5" w:rsidP="002C58B3">
      <w:pPr>
        <w:pStyle w:val="Plattetekst2"/>
        <w:ind w:left="3540" w:firstLine="708"/>
        <w:jc w:val="center"/>
        <w:rPr>
          <w:b w:val="0"/>
          <w:u w:val="none"/>
        </w:rPr>
      </w:pPr>
    </w:p>
    <w:p w14:paraId="32A231D3" w14:textId="698ADB09" w:rsidR="008D1907" w:rsidRDefault="00E23F61" w:rsidP="002C58B3">
      <w:pPr>
        <w:pStyle w:val="Plattetekst2"/>
        <w:ind w:left="3540" w:firstLine="708"/>
        <w:jc w:val="center"/>
        <w:rPr>
          <w:b w:val="0"/>
          <w:u w:val="none"/>
        </w:rPr>
      </w:pPr>
      <w:r>
        <w:rPr>
          <w:b w:val="0"/>
          <w:u w:val="none"/>
        </w:rPr>
        <w:tab/>
      </w:r>
    </w:p>
    <w:p w14:paraId="0F01E4F4" w14:textId="4BC8538E" w:rsidR="00E72E39" w:rsidRDefault="003A420D" w:rsidP="003A420D">
      <w:pPr>
        <w:pStyle w:val="Plattetekst2"/>
        <w:rPr>
          <w:b w:val="0"/>
          <w:u w:val="none"/>
        </w:rPr>
      </w:pPr>
      <w:r w:rsidRPr="003A420D">
        <w:rPr>
          <w:noProof/>
          <w:u w:val="none"/>
        </w:rPr>
        <w:drawing>
          <wp:inline distT="0" distB="0" distL="0" distR="0" wp14:anchorId="3472EA5B" wp14:editId="396DFE7A">
            <wp:extent cx="2209800" cy="11906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9800" cy="1190625"/>
                    </a:xfrm>
                    <a:prstGeom prst="rect">
                      <a:avLst/>
                    </a:prstGeom>
                    <a:noFill/>
                    <a:ln>
                      <a:noFill/>
                    </a:ln>
                  </pic:spPr>
                </pic:pic>
              </a:graphicData>
            </a:graphic>
          </wp:inline>
        </w:drawing>
      </w:r>
    </w:p>
    <w:p w14:paraId="1906C43B" w14:textId="77777777" w:rsidR="00E72E39" w:rsidRDefault="00E72E39" w:rsidP="002C58B3">
      <w:pPr>
        <w:pStyle w:val="Plattetekst2"/>
        <w:ind w:left="3540" w:firstLine="708"/>
        <w:jc w:val="center"/>
        <w:rPr>
          <w:b w:val="0"/>
          <w:u w:val="none"/>
        </w:rPr>
      </w:pPr>
    </w:p>
    <w:p w14:paraId="224F27F0" w14:textId="77777777" w:rsidR="00622160" w:rsidRDefault="00622160" w:rsidP="008A2A4D">
      <w:pPr>
        <w:pStyle w:val="Plattetekst2"/>
        <w:jc w:val="center"/>
        <w:rPr>
          <w:b w:val="0"/>
          <w:u w:val="none"/>
        </w:rPr>
      </w:pPr>
    </w:p>
    <w:p w14:paraId="7A66354E" w14:textId="009B86B1" w:rsidR="005F0805" w:rsidRDefault="005F0805" w:rsidP="005F0805">
      <w:pPr>
        <w:pStyle w:val="Plattetekst2"/>
        <w:tabs>
          <w:tab w:val="left" w:pos="6237"/>
        </w:tabs>
        <w:rPr>
          <w:b w:val="0"/>
          <w:u w:val="none"/>
        </w:rPr>
      </w:pPr>
      <w:r>
        <w:rPr>
          <w:b w:val="0"/>
          <w:u w:val="none"/>
        </w:rPr>
        <w:t>E</w:t>
      </w:r>
      <w:r w:rsidR="00E72E39">
        <w:rPr>
          <w:b w:val="0"/>
          <w:u w:val="none"/>
        </w:rPr>
        <w:t xml:space="preserve">. </w:t>
      </w:r>
      <w:r>
        <w:rPr>
          <w:b w:val="0"/>
          <w:u w:val="none"/>
        </w:rPr>
        <w:t>Laga</w:t>
      </w:r>
      <w:r>
        <w:rPr>
          <w:b w:val="0"/>
          <w:u w:val="none"/>
        </w:rPr>
        <w:tab/>
      </w:r>
      <w:r w:rsidR="00E72E39">
        <w:rPr>
          <w:b w:val="0"/>
          <w:u w:val="none"/>
        </w:rPr>
        <w:t>A. Vandersmissen</w:t>
      </w:r>
    </w:p>
    <w:p w14:paraId="7D24825C" w14:textId="72AB55BD" w:rsidR="00545E60" w:rsidRDefault="005F0805" w:rsidP="00E72E39">
      <w:pPr>
        <w:pStyle w:val="Plattetekst2"/>
        <w:tabs>
          <w:tab w:val="left" w:pos="6237"/>
        </w:tabs>
        <w:ind w:left="6237" w:hanging="6237"/>
        <w:rPr>
          <w:b w:val="0"/>
          <w:u w:val="none"/>
        </w:rPr>
      </w:pPr>
      <w:r>
        <w:rPr>
          <w:b w:val="0"/>
          <w:u w:val="none"/>
        </w:rPr>
        <w:t>Algemeen directeur</w:t>
      </w:r>
      <w:r>
        <w:rPr>
          <w:b w:val="0"/>
          <w:u w:val="none"/>
        </w:rPr>
        <w:tab/>
      </w:r>
      <w:r w:rsidR="00E72E39">
        <w:rPr>
          <w:b w:val="0"/>
          <w:u w:val="none"/>
        </w:rPr>
        <w:t>Burgemeester</w:t>
      </w:r>
      <w:r w:rsidR="007C3A21">
        <w:rPr>
          <w:b w:val="0"/>
          <w:u w:val="none"/>
        </w:rPr>
        <w:t xml:space="preserve"> wd.</w:t>
      </w:r>
    </w:p>
    <w:sectPr w:rsidR="00545E60">
      <w:pgSz w:w="11906" w:h="16838"/>
      <w:pgMar w:top="1417" w:right="1273" w:bottom="1134" w:left="1273" w:header="1440" w:footer="1440"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D195EE" w14:textId="77777777" w:rsidR="00503E2A" w:rsidRDefault="00503E2A">
      <w:r>
        <w:separator/>
      </w:r>
    </w:p>
  </w:endnote>
  <w:endnote w:type="continuationSeparator" w:id="0">
    <w:p w14:paraId="0AB70E75" w14:textId="77777777" w:rsidR="00503E2A" w:rsidRDefault="00503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0BE8E9" w14:textId="77777777" w:rsidR="00503E2A" w:rsidRDefault="00503E2A">
      <w:r>
        <w:separator/>
      </w:r>
    </w:p>
  </w:footnote>
  <w:footnote w:type="continuationSeparator" w:id="0">
    <w:p w14:paraId="533319BD" w14:textId="77777777" w:rsidR="00503E2A" w:rsidRDefault="00503E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3961C2C"/>
    <w:multiLevelType w:val="hybridMultilevel"/>
    <w:tmpl w:val="122227EC"/>
    <w:lvl w:ilvl="0" w:tplc="DE48FBAC">
      <w:start w:val="1"/>
      <w:numFmt w:val="bullet"/>
      <w:lvlText w:val=""/>
      <w:lvlJc w:val="left"/>
      <w:pPr>
        <w:ind w:left="720" w:hanging="360"/>
      </w:pPr>
      <w:rPr>
        <w:rFonts w:ascii="Symbol" w:hAnsi="Symbol" w:hint="default"/>
      </w:rPr>
    </w:lvl>
    <w:lvl w:ilvl="1" w:tplc="AA0E77AE">
      <w:start w:val="1"/>
      <w:numFmt w:val="bullet"/>
      <w:lvlText w:val="o"/>
      <w:lvlJc w:val="left"/>
      <w:pPr>
        <w:ind w:left="1440" w:hanging="360"/>
      </w:pPr>
      <w:rPr>
        <w:rFonts w:ascii="Courier New" w:hAnsi="Courier New" w:cs="Courier New" w:hint="default"/>
      </w:rPr>
    </w:lvl>
    <w:lvl w:ilvl="2" w:tplc="C8FE4D24">
      <w:start w:val="1"/>
      <w:numFmt w:val="bullet"/>
      <w:lvlText w:val=""/>
      <w:lvlJc w:val="left"/>
      <w:pPr>
        <w:ind w:left="2160" w:hanging="360"/>
      </w:pPr>
      <w:rPr>
        <w:rFonts w:ascii="Wingdings" w:hAnsi="Wingdings" w:hint="default"/>
      </w:rPr>
    </w:lvl>
    <w:lvl w:ilvl="3" w:tplc="B16CF5FA">
      <w:start w:val="1"/>
      <w:numFmt w:val="bullet"/>
      <w:lvlText w:val=""/>
      <w:lvlJc w:val="left"/>
      <w:pPr>
        <w:ind w:left="2880" w:hanging="360"/>
      </w:pPr>
      <w:rPr>
        <w:rFonts w:ascii="Symbol" w:hAnsi="Symbol" w:hint="default"/>
      </w:rPr>
    </w:lvl>
    <w:lvl w:ilvl="4" w:tplc="260A9666">
      <w:start w:val="1"/>
      <w:numFmt w:val="bullet"/>
      <w:lvlText w:val="o"/>
      <w:lvlJc w:val="left"/>
      <w:pPr>
        <w:ind w:left="3600" w:hanging="360"/>
      </w:pPr>
      <w:rPr>
        <w:rFonts w:ascii="Courier New" w:hAnsi="Courier New" w:cs="Courier New" w:hint="default"/>
      </w:rPr>
    </w:lvl>
    <w:lvl w:ilvl="5" w:tplc="2E4C7E16">
      <w:start w:val="1"/>
      <w:numFmt w:val="bullet"/>
      <w:lvlText w:val=""/>
      <w:lvlJc w:val="left"/>
      <w:pPr>
        <w:ind w:left="4320" w:hanging="360"/>
      </w:pPr>
      <w:rPr>
        <w:rFonts w:ascii="Wingdings" w:hAnsi="Wingdings" w:hint="default"/>
      </w:rPr>
    </w:lvl>
    <w:lvl w:ilvl="6" w:tplc="A2ECD26E">
      <w:start w:val="1"/>
      <w:numFmt w:val="bullet"/>
      <w:lvlText w:val=""/>
      <w:lvlJc w:val="left"/>
      <w:pPr>
        <w:ind w:left="5040" w:hanging="360"/>
      </w:pPr>
      <w:rPr>
        <w:rFonts w:ascii="Symbol" w:hAnsi="Symbol" w:hint="default"/>
      </w:rPr>
    </w:lvl>
    <w:lvl w:ilvl="7" w:tplc="8668A6C2">
      <w:start w:val="1"/>
      <w:numFmt w:val="bullet"/>
      <w:lvlText w:val="o"/>
      <w:lvlJc w:val="left"/>
      <w:pPr>
        <w:ind w:left="5760" w:hanging="360"/>
      </w:pPr>
      <w:rPr>
        <w:rFonts w:ascii="Courier New" w:hAnsi="Courier New" w:cs="Courier New" w:hint="default"/>
      </w:rPr>
    </w:lvl>
    <w:lvl w:ilvl="8" w:tplc="FA8E9C26">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1DD"/>
    <w:rsid w:val="00002AFE"/>
    <w:rsid w:val="00013207"/>
    <w:rsid w:val="0007381E"/>
    <w:rsid w:val="00077F61"/>
    <w:rsid w:val="000B2DF5"/>
    <w:rsid w:val="000B460C"/>
    <w:rsid w:val="000D30A8"/>
    <w:rsid w:val="000E07C9"/>
    <w:rsid w:val="000E6FCA"/>
    <w:rsid w:val="0011202E"/>
    <w:rsid w:val="0011374C"/>
    <w:rsid w:val="00117E0C"/>
    <w:rsid w:val="00120427"/>
    <w:rsid w:val="00152845"/>
    <w:rsid w:val="00152FBC"/>
    <w:rsid w:val="00157F86"/>
    <w:rsid w:val="0016438D"/>
    <w:rsid w:val="001706B7"/>
    <w:rsid w:val="00173899"/>
    <w:rsid w:val="001B458F"/>
    <w:rsid w:val="001C21D2"/>
    <w:rsid w:val="001C658B"/>
    <w:rsid w:val="001D0C5F"/>
    <w:rsid w:val="001D496E"/>
    <w:rsid w:val="001E37D4"/>
    <w:rsid w:val="00232CCE"/>
    <w:rsid w:val="00234662"/>
    <w:rsid w:val="002376E2"/>
    <w:rsid w:val="002379A2"/>
    <w:rsid w:val="00240FA5"/>
    <w:rsid w:val="00243ED3"/>
    <w:rsid w:val="0024718F"/>
    <w:rsid w:val="00271680"/>
    <w:rsid w:val="0027782D"/>
    <w:rsid w:val="00280029"/>
    <w:rsid w:val="00280CB1"/>
    <w:rsid w:val="00280EC5"/>
    <w:rsid w:val="002A1DD2"/>
    <w:rsid w:val="002A45F0"/>
    <w:rsid w:val="002B1CB6"/>
    <w:rsid w:val="002B727E"/>
    <w:rsid w:val="002C58B3"/>
    <w:rsid w:val="002D7573"/>
    <w:rsid w:val="002F1481"/>
    <w:rsid w:val="002F7F6B"/>
    <w:rsid w:val="00300EDC"/>
    <w:rsid w:val="003126BD"/>
    <w:rsid w:val="00313F92"/>
    <w:rsid w:val="003216C9"/>
    <w:rsid w:val="0032718B"/>
    <w:rsid w:val="003373B4"/>
    <w:rsid w:val="00367168"/>
    <w:rsid w:val="003A045F"/>
    <w:rsid w:val="003A420D"/>
    <w:rsid w:val="003A4A1B"/>
    <w:rsid w:val="003D5191"/>
    <w:rsid w:val="003E267E"/>
    <w:rsid w:val="003F15D7"/>
    <w:rsid w:val="003F2970"/>
    <w:rsid w:val="003F6A20"/>
    <w:rsid w:val="00465F35"/>
    <w:rsid w:val="00470DA9"/>
    <w:rsid w:val="004746B3"/>
    <w:rsid w:val="00476AB7"/>
    <w:rsid w:val="0049578E"/>
    <w:rsid w:val="004A548D"/>
    <w:rsid w:val="004B026A"/>
    <w:rsid w:val="004C7406"/>
    <w:rsid w:val="00503E2A"/>
    <w:rsid w:val="005059E6"/>
    <w:rsid w:val="00515170"/>
    <w:rsid w:val="00517485"/>
    <w:rsid w:val="00532F17"/>
    <w:rsid w:val="00536FB4"/>
    <w:rsid w:val="00544DB5"/>
    <w:rsid w:val="00545E60"/>
    <w:rsid w:val="00546D48"/>
    <w:rsid w:val="005640EC"/>
    <w:rsid w:val="005705D7"/>
    <w:rsid w:val="005947AE"/>
    <w:rsid w:val="00595390"/>
    <w:rsid w:val="00597014"/>
    <w:rsid w:val="005C4E11"/>
    <w:rsid w:val="005D1E12"/>
    <w:rsid w:val="005F0805"/>
    <w:rsid w:val="005F2EE1"/>
    <w:rsid w:val="005F7FBA"/>
    <w:rsid w:val="00620EA1"/>
    <w:rsid w:val="00621427"/>
    <w:rsid w:val="00622160"/>
    <w:rsid w:val="00623D73"/>
    <w:rsid w:val="006252C3"/>
    <w:rsid w:val="00674338"/>
    <w:rsid w:val="006A10C0"/>
    <w:rsid w:val="006A56B6"/>
    <w:rsid w:val="006E2959"/>
    <w:rsid w:val="006F1556"/>
    <w:rsid w:val="00706678"/>
    <w:rsid w:val="00712D7A"/>
    <w:rsid w:val="0071382B"/>
    <w:rsid w:val="00721D8F"/>
    <w:rsid w:val="007221DD"/>
    <w:rsid w:val="007348DC"/>
    <w:rsid w:val="00743582"/>
    <w:rsid w:val="00760AE2"/>
    <w:rsid w:val="0076397F"/>
    <w:rsid w:val="0078179C"/>
    <w:rsid w:val="00796FB2"/>
    <w:rsid w:val="007C3A21"/>
    <w:rsid w:val="007D2423"/>
    <w:rsid w:val="007E1E96"/>
    <w:rsid w:val="00803B0E"/>
    <w:rsid w:val="0081232B"/>
    <w:rsid w:val="00822FCA"/>
    <w:rsid w:val="00840D2B"/>
    <w:rsid w:val="00854902"/>
    <w:rsid w:val="00856FC1"/>
    <w:rsid w:val="00857CED"/>
    <w:rsid w:val="008717C4"/>
    <w:rsid w:val="00873B6E"/>
    <w:rsid w:val="00897FFC"/>
    <w:rsid w:val="008A2A4D"/>
    <w:rsid w:val="008A41A2"/>
    <w:rsid w:val="008D116D"/>
    <w:rsid w:val="008D1907"/>
    <w:rsid w:val="008D7D13"/>
    <w:rsid w:val="008F65BD"/>
    <w:rsid w:val="00902533"/>
    <w:rsid w:val="00927FD9"/>
    <w:rsid w:val="00940408"/>
    <w:rsid w:val="00946C08"/>
    <w:rsid w:val="00946C21"/>
    <w:rsid w:val="009622B9"/>
    <w:rsid w:val="00975C02"/>
    <w:rsid w:val="00982FA5"/>
    <w:rsid w:val="009933F7"/>
    <w:rsid w:val="00993A94"/>
    <w:rsid w:val="009A391C"/>
    <w:rsid w:val="009C470B"/>
    <w:rsid w:val="009E52B1"/>
    <w:rsid w:val="009F41D4"/>
    <w:rsid w:val="00A07F1E"/>
    <w:rsid w:val="00A30D71"/>
    <w:rsid w:val="00A35004"/>
    <w:rsid w:val="00A35CE6"/>
    <w:rsid w:val="00A54F2F"/>
    <w:rsid w:val="00A63C65"/>
    <w:rsid w:val="00A716D5"/>
    <w:rsid w:val="00A91CC8"/>
    <w:rsid w:val="00AA186B"/>
    <w:rsid w:val="00AB7F7A"/>
    <w:rsid w:val="00AE2F29"/>
    <w:rsid w:val="00AF1491"/>
    <w:rsid w:val="00AF5D43"/>
    <w:rsid w:val="00AF7D08"/>
    <w:rsid w:val="00B17E78"/>
    <w:rsid w:val="00B20213"/>
    <w:rsid w:val="00B4250E"/>
    <w:rsid w:val="00B61DAC"/>
    <w:rsid w:val="00B64C5D"/>
    <w:rsid w:val="00B64FBC"/>
    <w:rsid w:val="00B8522C"/>
    <w:rsid w:val="00B9274E"/>
    <w:rsid w:val="00BC0331"/>
    <w:rsid w:val="00BE539A"/>
    <w:rsid w:val="00BE58D3"/>
    <w:rsid w:val="00BE65D3"/>
    <w:rsid w:val="00BF2E30"/>
    <w:rsid w:val="00C03BCA"/>
    <w:rsid w:val="00C043EC"/>
    <w:rsid w:val="00C06F08"/>
    <w:rsid w:val="00C42D88"/>
    <w:rsid w:val="00C4734C"/>
    <w:rsid w:val="00C819AF"/>
    <w:rsid w:val="00C90D58"/>
    <w:rsid w:val="00C92F83"/>
    <w:rsid w:val="00CB401B"/>
    <w:rsid w:val="00CC0050"/>
    <w:rsid w:val="00CC4B46"/>
    <w:rsid w:val="00D01644"/>
    <w:rsid w:val="00D028C5"/>
    <w:rsid w:val="00D068F1"/>
    <w:rsid w:val="00D10A53"/>
    <w:rsid w:val="00D36524"/>
    <w:rsid w:val="00D424D1"/>
    <w:rsid w:val="00D4306E"/>
    <w:rsid w:val="00D879B1"/>
    <w:rsid w:val="00DA0351"/>
    <w:rsid w:val="00DD4B3B"/>
    <w:rsid w:val="00DE3360"/>
    <w:rsid w:val="00DE6CF1"/>
    <w:rsid w:val="00E2333F"/>
    <w:rsid w:val="00E23F61"/>
    <w:rsid w:val="00E24EC6"/>
    <w:rsid w:val="00E25439"/>
    <w:rsid w:val="00E72E39"/>
    <w:rsid w:val="00E83FC5"/>
    <w:rsid w:val="00E9020A"/>
    <w:rsid w:val="00EB1513"/>
    <w:rsid w:val="00ED5066"/>
    <w:rsid w:val="00EE531C"/>
    <w:rsid w:val="00EE7766"/>
    <w:rsid w:val="00EF5425"/>
    <w:rsid w:val="00F3156B"/>
    <w:rsid w:val="00F37AF3"/>
    <w:rsid w:val="00F420D6"/>
    <w:rsid w:val="00F62007"/>
    <w:rsid w:val="00F85DB8"/>
    <w:rsid w:val="00F92FFB"/>
    <w:rsid w:val="00FE167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9ADD47"/>
  <w15:docId w15:val="{CA94414A-CFAE-4BD1-A0CE-483EB683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lang w:val="nl-NL" w:eastAsia="nl-NL"/>
    </w:rPr>
  </w:style>
  <w:style w:type="paragraph" w:styleId="Kop1">
    <w:name w:val="heading 1"/>
    <w:basedOn w:val="Standaard"/>
    <w:next w:val="Standaard"/>
    <w:qFormat/>
    <w:pPr>
      <w:keepNext/>
      <w:outlineLvl w:val="0"/>
    </w:pPr>
    <w:rPr>
      <w:rFonts w:ascii="Verdana" w:hAnsi="Verdana"/>
    </w:rPr>
  </w:style>
  <w:style w:type="paragraph" w:styleId="Kop2">
    <w:name w:val="heading 2"/>
    <w:basedOn w:val="Standaard"/>
    <w:next w:val="Standaard"/>
    <w:qFormat/>
    <w:pPr>
      <w:keepNext/>
      <w:outlineLvl w:val="1"/>
    </w:pPr>
    <w:rPr>
      <w:snapToGrid w:val="0"/>
      <w:sz w:val="24"/>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Zwaar">
    <w:name w:val="Strong"/>
    <w:qFormat/>
    <w:rPr>
      <w:b/>
    </w:rPr>
  </w:style>
  <w:style w:type="paragraph" w:styleId="Titel">
    <w:name w:val="Title"/>
    <w:basedOn w:val="Standaard"/>
    <w:qFormat/>
    <w:pPr>
      <w:jc w:val="center"/>
    </w:pPr>
    <w:rPr>
      <w:snapToGrid w:val="0"/>
      <w:sz w:val="24"/>
      <w:lang w:val="nl-BE"/>
    </w:rPr>
  </w:style>
  <w:style w:type="character" w:styleId="Hyperlink">
    <w:name w:val="Hyperlink"/>
    <w:rPr>
      <w:color w:val="0000FF"/>
      <w:u w:val="single"/>
    </w:rPr>
  </w:style>
  <w:style w:type="paragraph" w:styleId="Plattetekst">
    <w:name w:val="Body Text"/>
    <w:basedOn w:val="Standaard"/>
    <w:pPr>
      <w:pBdr>
        <w:top w:val="single" w:sz="4" w:space="1" w:color="auto"/>
        <w:left w:val="single" w:sz="4" w:space="4" w:color="auto"/>
        <w:bottom w:val="single" w:sz="4" w:space="1" w:color="auto"/>
        <w:right w:val="single" w:sz="4" w:space="4" w:color="auto"/>
      </w:pBdr>
    </w:pPr>
    <w:rPr>
      <w:rFonts w:ascii="Verdana" w:hAnsi="Verdana"/>
      <w:snapToGrid w:val="0"/>
      <w:sz w:val="18"/>
      <w:lang w:val="nl-BE"/>
    </w:rPr>
  </w:style>
  <w:style w:type="paragraph" w:styleId="Plattetekst2">
    <w:name w:val="Body Text 2"/>
    <w:basedOn w:val="Standaard"/>
    <w:link w:val="Plattetekst2Char"/>
    <w:rPr>
      <w:rFonts w:ascii="Verdana" w:hAnsi="Verdana"/>
      <w:b/>
      <w:snapToGrid w:val="0"/>
      <w:sz w:val="24"/>
      <w:u w:val="single"/>
      <w:lang w:val="nl-BE"/>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customStyle="1" w:styleId="msolistparagraph0">
    <w:name w:val="msolistparagraph"/>
    <w:basedOn w:val="Standaard"/>
    <w:pPr>
      <w:ind w:left="720"/>
      <w:contextualSpacing/>
    </w:pPr>
    <w:rPr>
      <w:sz w:val="24"/>
      <w:szCs w:val="24"/>
    </w:rPr>
  </w:style>
  <w:style w:type="paragraph" w:styleId="Ballontekst">
    <w:name w:val="Balloon Text"/>
    <w:basedOn w:val="Standaard"/>
    <w:link w:val="BallontekstChar"/>
    <w:rsid w:val="00B20213"/>
    <w:rPr>
      <w:rFonts w:ascii="Tahoma" w:hAnsi="Tahoma" w:cs="Tahoma"/>
      <w:sz w:val="16"/>
      <w:szCs w:val="16"/>
    </w:rPr>
  </w:style>
  <w:style w:type="character" w:customStyle="1" w:styleId="BallontekstChar">
    <w:name w:val="Ballontekst Char"/>
    <w:basedOn w:val="Standaardalinea-lettertype"/>
    <w:link w:val="Ballontekst"/>
    <w:rsid w:val="00B20213"/>
    <w:rPr>
      <w:rFonts w:ascii="Tahoma" w:hAnsi="Tahoma" w:cs="Tahoma"/>
      <w:sz w:val="16"/>
      <w:szCs w:val="16"/>
      <w:lang w:val="nl-NL" w:eastAsia="nl-NL"/>
    </w:rPr>
  </w:style>
  <w:style w:type="character" w:customStyle="1" w:styleId="Plattetekst2Char">
    <w:name w:val="Platte tekst 2 Char"/>
    <w:basedOn w:val="Standaardalinea-lettertype"/>
    <w:link w:val="Plattetekst2"/>
    <w:rsid w:val="009622B9"/>
    <w:rPr>
      <w:rFonts w:ascii="Verdana" w:hAnsi="Verdana"/>
      <w:b/>
      <w:snapToGrid w:val="0"/>
      <w:sz w:val="24"/>
      <w:u w:val="single"/>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9101971">
      <w:bodyDiv w:val="1"/>
      <w:marLeft w:val="0"/>
      <w:marRight w:val="0"/>
      <w:marTop w:val="0"/>
      <w:marBottom w:val="0"/>
      <w:divBdr>
        <w:top w:val="none" w:sz="0" w:space="0" w:color="auto"/>
        <w:left w:val="none" w:sz="0" w:space="0" w:color="auto"/>
        <w:bottom w:val="none" w:sz="0" w:space="0" w:color="auto"/>
        <w:right w:val="none" w:sz="0" w:space="0" w:color="auto"/>
      </w:divBdr>
    </w:div>
    <w:div w:id="313683016">
      <w:bodyDiv w:val="1"/>
      <w:marLeft w:val="0"/>
      <w:marRight w:val="0"/>
      <w:marTop w:val="0"/>
      <w:marBottom w:val="0"/>
      <w:divBdr>
        <w:top w:val="none" w:sz="0" w:space="0" w:color="auto"/>
        <w:left w:val="none" w:sz="0" w:space="0" w:color="auto"/>
        <w:bottom w:val="none" w:sz="0" w:space="0" w:color="auto"/>
        <w:right w:val="none" w:sz="0" w:space="0" w:color="auto"/>
      </w:divBdr>
    </w:div>
    <w:div w:id="353577228">
      <w:bodyDiv w:val="1"/>
      <w:marLeft w:val="0"/>
      <w:marRight w:val="0"/>
      <w:marTop w:val="0"/>
      <w:marBottom w:val="0"/>
      <w:divBdr>
        <w:top w:val="none" w:sz="0" w:space="0" w:color="auto"/>
        <w:left w:val="none" w:sz="0" w:space="0" w:color="auto"/>
        <w:bottom w:val="none" w:sz="0" w:space="0" w:color="auto"/>
        <w:right w:val="none" w:sz="0" w:space="0" w:color="auto"/>
      </w:divBdr>
    </w:div>
    <w:div w:id="434400837">
      <w:bodyDiv w:val="1"/>
      <w:marLeft w:val="0"/>
      <w:marRight w:val="0"/>
      <w:marTop w:val="0"/>
      <w:marBottom w:val="0"/>
      <w:divBdr>
        <w:top w:val="none" w:sz="0" w:space="0" w:color="auto"/>
        <w:left w:val="none" w:sz="0" w:space="0" w:color="auto"/>
        <w:bottom w:val="none" w:sz="0" w:space="0" w:color="auto"/>
        <w:right w:val="none" w:sz="0" w:space="0" w:color="auto"/>
      </w:divBdr>
    </w:div>
    <w:div w:id="586961758">
      <w:bodyDiv w:val="1"/>
      <w:marLeft w:val="0"/>
      <w:marRight w:val="0"/>
      <w:marTop w:val="0"/>
      <w:marBottom w:val="0"/>
      <w:divBdr>
        <w:top w:val="none" w:sz="0" w:space="0" w:color="auto"/>
        <w:left w:val="none" w:sz="0" w:space="0" w:color="auto"/>
        <w:bottom w:val="none" w:sz="0" w:space="0" w:color="auto"/>
        <w:right w:val="none" w:sz="0" w:space="0" w:color="auto"/>
      </w:divBdr>
    </w:div>
    <w:div w:id="726076904">
      <w:bodyDiv w:val="1"/>
      <w:marLeft w:val="0"/>
      <w:marRight w:val="0"/>
      <w:marTop w:val="0"/>
      <w:marBottom w:val="0"/>
      <w:divBdr>
        <w:top w:val="none" w:sz="0" w:space="0" w:color="auto"/>
        <w:left w:val="none" w:sz="0" w:space="0" w:color="auto"/>
        <w:bottom w:val="none" w:sz="0" w:space="0" w:color="auto"/>
        <w:right w:val="none" w:sz="0" w:space="0" w:color="auto"/>
      </w:divBdr>
    </w:div>
    <w:div w:id="731780746">
      <w:bodyDiv w:val="1"/>
      <w:marLeft w:val="0"/>
      <w:marRight w:val="0"/>
      <w:marTop w:val="0"/>
      <w:marBottom w:val="0"/>
      <w:divBdr>
        <w:top w:val="none" w:sz="0" w:space="0" w:color="auto"/>
        <w:left w:val="none" w:sz="0" w:space="0" w:color="auto"/>
        <w:bottom w:val="none" w:sz="0" w:space="0" w:color="auto"/>
        <w:right w:val="none" w:sz="0" w:space="0" w:color="auto"/>
      </w:divBdr>
    </w:div>
    <w:div w:id="1105075725">
      <w:bodyDiv w:val="1"/>
      <w:marLeft w:val="0"/>
      <w:marRight w:val="0"/>
      <w:marTop w:val="0"/>
      <w:marBottom w:val="0"/>
      <w:divBdr>
        <w:top w:val="none" w:sz="0" w:space="0" w:color="auto"/>
        <w:left w:val="none" w:sz="0" w:space="0" w:color="auto"/>
        <w:bottom w:val="none" w:sz="0" w:space="0" w:color="auto"/>
        <w:right w:val="none" w:sz="0" w:space="0" w:color="auto"/>
      </w:divBdr>
    </w:div>
    <w:div w:id="1287277655">
      <w:bodyDiv w:val="1"/>
      <w:marLeft w:val="0"/>
      <w:marRight w:val="0"/>
      <w:marTop w:val="0"/>
      <w:marBottom w:val="0"/>
      <w:divBdr>
        <w:top w:val="none" w:sz="0" w:space="0" w:color="auto"/>
        <w:left w:val="none" w:sz="0" w:space="0" w:color="auto"/>
        <w:bottom w:val="none" w:sz="0" w:space="0" w:color="auto"/>
        <w:right w:val="none" w:sz="0" w:space="0" w:color="auto"/>
      </w:divBdr>
    </w:div>
    <w:div w:id="1339236623">
      <w:bodyDiv w:val="1"/>
      <w:marLeft w:val="0"/>
      <w:marRight w:val="0"/>
      <w:marTop w:val="0"/>
      <w:marBottom w:val="0"/>
      <w:divBdr>
        <w:top w:val="none" w:sz="0" w:space="0" w:color="auto"/>
        <w:left w:val="none" w:sz="0" w:space="0" w:color="auto"/>
        <w:bottom w:val="none" w:sz="0" w:space="0" w:color="auto"/>
        <w:right w:val="none" w:sz="0" w:space="0" w:color="auto"/>
      </w:divBdr>
    </w:div>
    <w:div w:id="1775783663">
      <w:bodyDiv w:val="1"/>
      <w:marLeft w:val="0"/>
      <w:marRight w:val="0"/>
      <w:marTop w:val="0"/>
      <w:marBottom w:val="0"/>
      <w:divBdr>
        <w:top w:val="none" w:sz="0" w:space="0" w:color="auto"/>
        <w:left w:val="none" w:sz="0" w:space="0" w:color="auto"/>
        <w:bottom w:val="none" w:sz="0" w:space="0" w:color="auto"/>
        <w:right w:val="none" w:sz="0" w:space="0" w:color="auto"/>
      </w:divBdr>
    </w:div>
    <w:div w:id="1801261618">
      <w:bodyDiv w:val="1"/>
      <w:marLeft w:val="0"/>
      <w:marRight w:val="0"/>
      <w:marTop w:val="0"/>
      <w:marBottom w:val="0"/>
      <w:divBdr>
        <w:top w:val="none" w:sz="0" w:space="0" w:color="auto"/>
        <w:left w:val="none" w:sz="0" w:space="0" w:color="auto"/>
        <w:bottom w:val="none" w:sz="0" w:space="0" w:color="auto"/>
        <w:right w:val="none" w:sz="0" w:space="0" w:color="auto"/>
      </w:divBdr>
    </w:div>
    <w:div w:id="1831098915">
      <w:bodyDiv w:val="1"/>
      <w:marLeft w:val="0"/>
      <w:marRight w:val="0"/>
      <w:marTop w:val="0"/>
      <w:marBottom w:val="0"/>
      <w:divBdr>
        <w:top w:val="none" w:sz="0" w:space="0" w:color="auto"/>
        <w:left w:val="none" w:sz="0" w:space="0" w:color="auto"/>
        <w:bottom w:val="none" w:sz="0" w:space="0" w:color="auto"/>
        <w:right w:val="none" w:sz="0" w:space="0" w:color="auto"/>
      </w:divBdr>
    </w:div>
    <w:div w:id="1852791367">
      <w:bodyDiv w:val="1"/>
      <w:marLeft w:val="0"/>
      <w:marRight w:val="0"/>
      <w:marTop w:val="0"/>
      <w:marBottom w:val="0"/>
      <w:divBdr>
        <w:top w:val="none" w:sz="0" w:space="0" w:color="auto"/>
        <w:left w:val="none" w:sz="0" w:space="0" w:color="auto"/>
        <w:bottom w:val="none" w:sz="0" w:space="0" w:color="auto"/>
        <w:right w:val="none" w:sz="0" w:space="0" w:color="auto"/>
      </w:divBdr>
    </w:div>
    <w:div w:id="1858614848">
      <w:bodyDiv w:val="1"/>
      <w:marLeft w:val="0"/>
      <w:marRight w:val="0"/>
      <w:marTop w:val="0"/>
      <w:marBottom w:val="0"/>
      <w:divBdr>
        <w:top w:val="none" w:sz="0" w:space="0" w:color="auto"/>
        <w:left w:val="none" w:sz="0" w:space="0" w:color="auto"/>
        <w:bottom w:val="none" w:sz="0" w:space="0" w:color="auto"/>
        <w:right w:val="none" w:sz="0" w:space="0" w:color="auto"/>
      </w:divBdr>
    </w:div>
    <w:div w:id="1859539291">
      <w:bodyDiv w:val="1"/>
      <w:marLeft w:val="0"/>
      <w:marRight w:val="0"/>
      <w:marTop w:val="0"/>
      <w:marBottom w:val="0"/>
      <w:divBdr>
        <w:top w:val="none" w:sz="0" w:space="0" w:color="auto"/>
        <w:left w:val="none" w:sz="0" w:space="0" w:color="auto"/>
        <w:bottom w:val="none" w:sz="0" w:space="0" w:color="auto"/>
        <w:right w:val="none" w:sz="0" w:space="0" w:color="auto"/>
      </w:divBdr>
    </w:div>
    <w:div w:id="1917472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241</Words>
  <Characters>1565</Characters>
  <Application>Microsoft Office Word</Application>
  <DocSecurity>4</DocSecurity>
  <Lines>13</Lines>
  <Paragraphs>3</Paragraphs>
  <ScaleCrop>false</ScaleCrop>
  <HeadingPairs>
    <vt:vector size="2" baseType="variant">
      <vt:variant>
        <vt:lpstr>Titel</vt:lpstr>
      </vt:variant>
      <vt:variant>
        <vt:i4>1</vt:i4>
      </vt:variant>
    </vt:vector>
  </HeadingPairs>
  <TitlesOfParts>
    <vt:vector size="1" baseType="lpstr">
      <vt:lpstr>INDIENING TOEGEVOEGD AGENDAPUNT</vt:lpstr>
    </vt:vector>
  </TitlesOfParts>
  <Company>Stad Mechelen</Company>
  <LinksUpToDate>false</LinksUpToDate>
  <CharactersWithSpaces>1803</CharactersWithSpaces>
  <SharedDoc>false</SharedDoc>
  <HLinks>
    <vt:vector size="12" baseType="variant">
      <vt:variant>
        <vt:i4>1114172</vt:i4>
      </vt:variant>
      <vt:variant>
        <vt:i4>0</vt:i4>
      </vt:variant>
      <vt:variant>
        <vt:i4>0</vt:i4>
      </vt:variant>
      <vt:variant>
        <vt:i4>5</vt:i4>
      </vt:variant>
      <vt:variant>
        <vt:lpwstr>http://www.google.be/imgres?q=logo+mechelen&amp;hl=nl&amp;sa=X&amp;tbo=d&amp;biw=1920&amp;bih=1023&amp;tbm=isch&amp;tbnid=HEiqVVNQ49QHmM:&amp;imgrefurl=http://www.rlrl.be/rivierkenner/partners.php&amp;docid=ieUunlNVXHapWM&amp;imgurl=http://www.rlrl.be/rivierkenner/logo_mechelen.png&amp;w=237&amp;h=497&amp;ei=MczuUPK2CLDK0AWsr4CACA&amp;zoom=1&amp;iact=hc&amp;vpx=270&amp;vpy=102&amp;dur=1030&amp;hovh=325&amp;hovw=155&amp;tx=96&amp;ty=172&amp;sig=108341966036169924650&amp;page=1&amp;tbnh=153&amp;tbnw=73&amp;start=0&amp;ndsp=61&amp;ved=1t:429,r:3,s:0,i:130</vt:lpwstr>
      </vt:variant>
      <vt:variant>
        <vt:lpwstr/>
      </vt:variant>
      <vt:variant>
        <vt:i4>1114172</vt:i4>
      </vt:variant>
      <vt:variant>
        <vt:i4>2506</vt:i4>
      </vt:variant>
      <vt:variant>
        <vt:i4>1025</vt:i4>
      </vt:variant>
      <vt:variant>
        <vt:i4>4</vt:i4>
      </vt:variant>
      <vt:variant>
        <vt:lpwstr>http://www.google.be/imgres?q=logo+mechelen&amp;hl=nl&amp;sa=X&amp;tbo=d&amp;biw=1920&amp;bih=1023&amp;tbm=isch&amp;tbnid=HEiqVVNQ49QHmM:&amp;imgrefurl=http://www.rlrl.be/rivierkenner/partners.php&amp;docid=ieUunlNVXHapWM&amp;imgurl=http://www.rlrl.be/rivierkenner/logo_mechelen.png&amp;w=237&amp;h=497&amp;ei=MczuUPK2CLDK0AWsr4CACA&amp;zoom=1&amp;iact=hc&amp;vpx=270&amp;vpy=102&amp;dur=1030&amp;hovh=325&amp;hovw=155&amp;tx=96&amp;ty=172&amp;sig=108341966036169924650&amp;page=1&amp;tbnh=153&amp;tbnw=73&amp;start=0&amp;ndsp=61&amp;ved=1t:429,r:3,s:0,i:130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INDIENING TOEGEVOEGD AGENDAPUNT</dc:title>
  <dc:creator>heidi.gotemans</dc:creator>
  <cp:lastModifiedBy>Dehert Diana</cp:lastModifiedBy>
  <cp:revision>2</cp:revision>
  <cp:lastPrinted>2020-01-10T08:55:00Z</cp:lastPrinted>
  <dcterms:created xsi:type="dcterms:W3CDTF">2021-12-02T15:45:00Z</dcterms:created>
  <dcterms:modified xsi:type="dcterms:W3CDTF">2021-12-02T15:45:00Z</dcterms:modified>
</cp:coreProperties>
</file>